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9" w:rsidRPr="006E019D" w:rsidRDefault="00D237E3" w:rsidP="006F4F2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val="sv-SE" w:eastAsia="zh-CN"/>
        </w:rPr>
      </w:pPr>
      <w:bookmarkStart w:id="0" w:name="_GoBack"/>
      <w:bookmarkEnd w:id="0"/>
      <w:r w:rsidRPr="00537153">
        <w:rPr>
          <w:b/>
          <w:noProof/>
          <w:sz w:val="22"/>
          <w:szCs w:val="22"/>
          <w:lang w:val="sv-SE"/>
        </w:rPr>
        <w:t>3GPP TSG</w:t>
      </w:r>
      <w:r w:rsidR="004E3B15">
        <w:rPr>
          <w:b/>
          <w:noProof/>
          <w:sz w:val="22"/>
          <w:szCs w:val="22"/>
          <w:lang w:val="sv-SE"/>
        </w:rPr>
        <w:t xml:space="preserve"> </w:t>
      </w:r>
      <w:r w:rsidRPr="00537153">
        <w:rPr>
          <w:b/>
          <w:noProof/>
          <w:sz w:val="22"/>
          <w:szCs w:val="22"/>
          <w:lang w:val="sv-SE"/>
        </w:rPr>
        <w:t>RAN</w:t>
      </w:r>
      <w:r w:rsidR="004E3B15">
        <w:rPr>
          <w:b/>
          <w:noProof/>
          <w:sz w:val="22"/>
          <w:szCs w:val="22"/>
          <w:lang w:val="sv-SE"/>
        </w:rPr>
        <w:t xml:space="preserve"> WG</w:t>
      </w:r>
      <w:r w:rsidRPr="00537153">
        <w:rPr>
          <w:rFonts w:eastAsia="SimSun" w:hint="eastAsia"/>
          <w:b/>
          <w:noProof/>
          <w:sz w:val="22"/>
          <w:szCs w:val="22"/>
          <w:lang w:val="sv-SE" w:eastAsia="zh-CN"/>
        </w:rPr>
        <w:t>1</w:t>
      </w:r>
      <w:r w:rsidR="004E3B15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3B750F" w:rsidRPr="003B750F">
        <w:rPr>
          <w:rFonts w:eastAsia="SimSun"/>
          <w:b/>
          <w:bCs/>
          <w:noProof/>
          <w:sz w:val="22"/>
          <w:szCs w:val="22"/>
          <w:lang w:eastAsia="zh-CN"/>
        </w:rPr>
        <w:t>Meeting</w:t>
      </w:r>
      <w:r w:rsidR="003B750F" w:rsidRPr="003B750F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E25429" w:rsidRPr="00537153">
        <w:rPr>
          <w:b/>
          <w:noProof/>
          <w:sz w:val="22"/>
          <w:szCs w:val="22"/>
          <w:lang w:val="sv-SE"/>
        </w:rPr>
        <w:t>#</w:t>
      </w:r>
      <w:r w:rsidR="00CE3B40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8</w:t>
      </w:r>
      <w:r w:rsidR="00CE3B40">
        <w:rPr>
          <w:rFonts w:eastAsiaTheme="minorEastAsia" w:hint="eastAsia"/>
          <w:b/>
          <w:noProof/>
          <w:sz w:val="22"/>
          <w:szCs w:val="22"/>
          <w:lang w:val="sv-SE" w:eastAsia="zh-CN"/>
        </w:rPr>
        <w:t>3</w:t>
      </w:r>
      <w:r w:rsidR="00E25429" w:rsidRPr="00537153">
        <w:rPr>
          <w:b/>
          <w:i/>
          <w:noProof/>
          <w:sz w:val="22"/>
          <w:szCs w:val="22"/>
          <w:lang w:val="sv-SE"/>
        </w:rPr>
        <w:tab/>
      </w:r>
      <w:r w:rsidR="00682763" w:rsidRPr="00682763">
        <w:rPr>
          <w:b/>
          <w:noProof/>
          <w:sz w:val="22"/>
          <w:szCs w:val="22"/>
          <w:lang w:val="sv-SE"/>
        </w:rPr>
        <w:t>R1-</w:t>
      </w:r>
      <w:r w:rsidR="00964BBD" w:rsidRPr="00682763">
        <w:rPr>
          <w:b/>
          <w:noProof/>
          <w:sz w:val="22"/>
          <w:szCs w:val="22"/>
          <w:lang w:val="sv-SE"/>
        </w:rPr>
        <w:t>1</w:t>
      </w:r>
      <w:r w:rsidR="00964BBD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5</w:t>
      </w:r>
      <w:r w:rsidR="00964BBD">
        <w:rPr>
          <w:rFonts w:eastAsiaTheme="minorEastAsia"/>
          <w:b/>
          <w:noProof/>
          <w:sz w:val="22"/>
          <w:szCs w:val="22"/>
          <w:lang w:val="sv-SE" w:eastAsia="zh-CN"/>
        </w:rPr>
        <w:t>6984</w:t>
      </w:r>
    </w:p>
    <w:p w:rsidR="005B49A0" w:rsidRDefault="00632D6E" w:rsidP="006F4F2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noProof/>
          <w:sz w:val="22"/>
          <w:szCs w:val="22"/>
          <w:lang w:val="sv-SE" w:eastAsia="zh-CN"/>
        </w:rPr>
      </w:pPr>
      <w:r w:rsidRPr="00632D6E">
        <w:rPr>
          <w:rFonts w:eastAsia="SimSun" w:hint="eastAsia"/>
          <w:b/>
          <w:bCs/>
          <w:noProof/>
          <w:sz w:val="22"/>
          <w:szCs w:val="22"/>
          <w:lang w:eastAsia="zh-CN"/>
        </w:rPr>
        <w:t>A</w:t>
      </w:r>
      <w:r w:rsidRPr="00632D6E">
        <w:rPr>
          <w:rFonts w:eastAsia="SimSun"/>
          <w:b/>
          <w:bCs/>
          <w:noProof/>
          <w:sz w:val="22"/>
          <w:szCs w:val="22"/>
          <w:lang w:eastAsia="zh-CN"/>
        </w:rPr>
        <w:t xml:space="preserve">naheim, </w:t>
      </w:r>
      <w:r w:rsidRPr="00632D6E">
        <w:rPr>
          <w:rFonts w:eastAsia="SimSun" w:hint="eastAsia"/>
          <w:b/>
          <w:bCs/>
          <w:noProof/>
          <w:sz w:val="22"/>
          <w:szCs w:val="22"/>
          <w:lang w:eastAsia="zh-CN"/>
        </w:rPr>
        <w:t>USA</w:t>
      </w:r>
      <w:r w:rsidRPr="00632D6E">
        <w:rPr>
          <w:rFonts w:eastAsia="SimSun"/>
          <w:b/>
          <w:bCs/>
          <w:noProof/>
          <w:sz w:val="22"/>
          <w:szCs w:val="22"/>
          <w:lang w:eastAsia="zh-CN"/>
        </w:rPr>
        <w:t xml:space="preserve">, </w:t>
      </w:r>
      <w:r w:rsidRPr="00632D6E">
        <w:rPr>
          <w:rFonts w:eastAsia="SimSun" w:hint="eastAsia"/>
          <w:b/>
          <w:bCs/>
          <w:noProof/>
          <w:sz w:val="22"/>
          <w:szCs w:val="22"/>
          <w:lang w:eastAsia="zh-CN"/>
        </w:rPr>
        <w:t xml:space="preserve">15th </w:t>
      </w:r>
      <w:r w:rsidRPr="00632D6E">
        <w:rPr>
          <w:rFonts w:eastAsia="SimSun"/>
          <w:b/>
          <w:bCs/>
          <w:noProof/>
          <w:sz w:val="22"/>
          <w:szCs w:val="22"/>
          <w:lang w:eastAsia="zh-CN"/>
        </w:rPr>
        <w:t xml:space="preserve">- </w:t>
      </w:r>
      <w:r w:rsidRPr="00632D6E">
        <w:rPr>
          <w:rFonts w:eastAsia="SimSun" w:hint="eastAsia"/>
          <w:b/>
          <w:bCs/>
          <w:noProof/>
          <w:sz w:val="22"/>
          <w:szCs w:val="22"/>
          <w:lang w:eastAsia="zh-CN"/>
        </w:rPr>
        <w:t>22th November</w:t>
      </w:r>
      <w:r w:rsidRPr="00632D6E">
        <w:rPr>
          <w:rFonts w:eastAsia="SimSun"/>
          <w:b/>
          <w:bCs/>
          <w:noProof/>
          <w:sz w:val="22"/>
          <w:szCs w:val="22"/>
          <w:lang w:eastAsia="zh-CN"/>
        </w:rPr>
        <w:t xml:space="preserve"> 2015</w:t>
      </w:r>
    </w:p>
    <w:p w:rsidR="001E60D6" w:rsidRPr="001E60D6" w:rsidRDefault="001E60D6" w:rsidP="006F4F2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noProof/>
          <w:sz w:val="22"/>
          <w:szCs w:val="22"/>
          <w:lang w:eastAsia="zh-CN"/>
        </w:rPr>
      </w:pPr>
    </w:p>
    <w:p w:rsidR="00E25429" w:rsidRPr="0011524D" w:rsidRDefault="00D237E3" w:rsidP="006F4F28">
      <w:pPr>
        <w:pStyle w:val="CRCoverPage"/>
        <w:spacing w:after="0"/>
        <w:jc w:val="both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 xml:space="preserve">Agenda 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>I</w:t>
      </w:r>
      <w:r w:rsidRPr="0011524D">
        <w:rPr>
          <w:b/>
          <w:noProof/>
          <w:sz w:val="22"/>
          <w:szCs w:val="22"/>
        </w:rPr>
        <w:t>tem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:    </w:t>
      </w:r>
      <w:r w:rsidR="007E76BD">
        <w:rPr>
          <w:rFonts w:eastAsiaTheme="minorEastAsia" w:hint="eastAsia"/>
          <w:b/>
          <w:noProof/>
          <w:sz w:val="22"/>
          <w:szCs w:val="22"/>
          <w:lang w:eastAsia="zh-CN"/>
        </w:rPr>
        <w:t>6</w:t>
      </w:r>
      <w:r w:rsidR="00D517B9">
        <w:rPr>
          <w:rFonts w:eastAsia="SimSun" w:hint="eastAsia"/>
          <w:b/>
          <w:noProof/>
          <w:sz w:val="22"/>
          <w:szCs w:val="22"/>
          <w:lang w:eastAsia="zh-CN"/>
        </w:rPr>
        <w:t>.2.</w:t>
      </w:r>
      <w:r w:rsidR="00AF4B73">
        <w:rPr>
          <w:rFonts w:eastAsiaTheme="minorEastAsia" w:hint="eastAsia"/>
          <w:b/>
          <w:noProof/>
          <w:sz w:val="22"/>
          <w:szCs w:val="22"/>
          <w:lang w:eastAsia="zh-CN"/>
        </w:rPr>
        <w:t>3</w:t>
      </w:r>
      <w:r w:rsidR="00D517B9">
        <w:rPr>
          <w:rFonts w:eastAsia="SimSun" w:hint="eastAsia"/>
          <w:b/>
          <w:noProof/>
          <w:sz w:val="22"/>
          <w:szCs w:val="22"/>
          <w:lang w:eastAsia="zh-CN"/>
        </w:rPr>
        <w:t>.1</w:t>
      </w:r>
    </w:p>
    <w:p w:rsidR="00E25429" w:rsidRPr="0011524D" w:rsidRDefault="00D237E3" w:rsidP="006F4F28">
      <w:pPr>
        <w:pStyle w:val="CRCoverPage"/>
        <w:spacing w:after="0"/>
        <w:jc w:val="both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Source: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  </w:t>
      </w:r>
      <w:r w:rsidRPr="0011524D">
        <w:rPr>
          <w:b/>
          <w:noProof/>
          <w:sz w:val="22"/>
          <w:szCs w:val="22"/>
        </w:rPr>
        <w:t>ZTE</w:t>
      </w:r>
    </w:p>
    <w:p w:rsidR="00E25429" w:rsidRDefault="00E25429" w:rsidP="00274863">
      <w:pPr>
        <w:pStyle w:val="CRCoverPage"/>
        <w:spacing w:after="0"/>
        <w:ind w:left="1651" w:hangingChars="750" w:hanging="1651"/>
        <w:jc w:val="both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Title:</w:t>
      </w:r>
      <w:r w:rsidR="00D237E3"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</w:t>
      </w:r>
      <w:r w:rsidR="00276691" w:rsidRPr="0011524D">
        <w:rPr>
          <w:rFonts w:eastAsia="SimSun"/>
          <w:b/>
          <w:noProof/>
          <w:sz w:val="22"/>
          <w:szCs w:val="22"/>
          <w:lang w:eastAsia="zh-CN"/>
        </w:rPr>
        <w:t xml:space="preserve">      </w:t>
      </w:r>
      <w:bookmarkStart w:id="1" w:name="OLE_LINK35"/>
      <w:bookmarkStart w:id="2" w:name="OLE_LINK36"/>
      <w:bookmarkStart w:id="3" w:name="OLE_LINK42"/>
      <w:r w:rsidR="004656BD" w:rsidRPr="004656BD">
        <w:rPr>
          <w:b/>
          <w:noProof/>
          <w:sz w:val="22"/>
          <w:szCs w:val="22"/>
        </w:rPr>
        <w:t>Contention Window Adaptation based on HARQ</w:t>
      </w:r>
      <w:r w:rsidR="00C06435">
        <w:rPr>
          <w:rFonts w:eastAsiaTheme="minorEastAsia" w:hint="eastAsia"/>
          <w:b/>
          <w:noProof/>
          <w:sz w:val="22"/>
          <w:szCs w:val="22"/>
          <w:lang w:eastAsia="zh-CN"/>
        </w:rPr>
        <w:t>-</w:t>
      </w:r>
      <w:r w:rsidR="004656BD" w:rsidRPr="004656BD">
        <w:rPr>
          <w:b/>
          <w:noProof/>
          <w:sz w:val="22"/>
          <w:szCs w:val="22"/>
        </w:rPr>
        <w:t>ACK feedback</w:t>
      </w:r>
      <w:bookmarkEnd w:id="1"/>
      <w:bookmarkEnd w:id="2"/>
      <w:bookmarkEnd w:id="3"/>
    </w:p>
    <w:p w:rsidR="00E25429" w:rsidRPr="00360F83" w:rsidRDefault="00D237E3" w:rsidP="006F4F28">
      <w:pPr>
        <w:pStyle w:val="CRCoverPage"/>
        <w:spacing w:after="0"/>
        <w:jc w:val="both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Document for: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</w:t>
      </w:r>
      <w:r w:rsidR="00E25429" w:rsidRPr="0011524D">
        <w:rPr>
          <w:b/>
          <w:noProof/>
          <w:sz w:val="22"/>
          <w:szCs w:val="22"/>
        </w:rPr>
        <w:t>Discussion</w:t>
      </w:r>
      <w:r w:rsidR="00990A8B" w:rsidRPr="00360F83">
        <w:rPr>
          <w:rFonts w:eastAsia="SimSun" w:hint="eastAsia"/>
          <w:b/>
          <w:noProof/>
          <w:sz w:val="22"/>
          <w:szCs w:val="22"/>
          <w:lang w:eastAsia="zh-CN"/>
        </w:rPr>
        <w:t xml:space="preserve"> </w:t>
      </w:r>
      <w:r w:rsidR="00990A8B">
        <w:rPr>
          <w:b/>
          <w:noProof/>
          <w:sz w:val="22"/>
          <w:szCs w:val="22"/>
        </w:rPr>
        <w:t>and Decision</w:t>
      </w:r>
    </w:p>
    <w:p w:rsidR="00163E16" w:rsidRPr="007853F3" w:rsidRDefault="00B2129E" w:rsidP="006F4F28">
      <w:pPr>
        <w:pStyle w:val="Heading1"/>
        <w:numPr>
          <w:ilvl w:val="0"/>
          <w:numId w:val="2"/>
        </w:num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7853F3">
        <w:rPr>
          <w:rFonts w:ascii="Times New Roman" w:eastAsia="SimSun" w:hAnsi="Times New Roman" w:hint="eastAsia"/>
          <w:b/>
          <w:sz w:val="28"/>
          <w:szCs w:val="28"/>
          <w:lang w:eastAsia="zh-CN"/>
        </w:rPr>
        <w:t>Introduction</w:t>
      </w:r>
    </w:p>
    <w:p w:rsidR="00DA019E" w:rsidRDefault="00437122" w:rsidP="006F4F28">
      <w:pPr>
        <w:pStyle w:val="BodyText"/>
        <w:spacing w:after="100" w:afterAutospacing="1"/>
        <w:jc w:val="both"/>
        <w:rPr>
          <w:rFonts w:eastAsiaTheme="minorEastAsia"/>
          <w:lang w:eastAsia="zh-CN"/>
        </w:rPr>
      </w:pPr>
      <w:bookmarkStart w:id="4" w:name="OLE_LINK1"/>
      <w:bookmarkStart w:id="5" w:name="OLE_LINK2"/>
      <w:bookmarkStart w:id="6" w:name="OLE_LINK15"/>
      <w:bookmarkStart w:id="7" w:name="OLE_LINK16"/>
      <w:r>
        <w:rPr>
          <w:rFonts w:hint="eastAsia"/>
          <w:lang w:eastAsia="zh-CN"/>
        </w:rPr>
        <w:t>At RAN</w:t>
      </w:r>
      <w:r w:rsidR="00B71A6C">
        <w:rPr>
          <w:rFonts w:eastAsiaTheme="minorEastAsia" w:hint="eastAsia"/>
          <w:lang w:eastAsia="zh-CN"/>
        </w:rPr>
        <w:t>1</w:t>
      </w:r>
      <w:r>
        <w:rPr>
          <w:rFonts w:hint="eastAsia"/>
          <w:lang w:eastAsia="zh-CN"/>
        </w:rPr>
        <w:t xml:space="preserve"> #8</w:t>
      </w:r>
      <w:r>
        <w:rPr>
          <w:lang w:eastAsia="zh-CN"/>
        </w:rPr>
        <w:t>2</w:t>
      </w:r>
      <w:r w:rsidR="00087A44">
        <w:rPr>
          <w:rFonts w:eastAsiaTheme="minorEastAsia" w:hint="eastAsia"/>
          <w:lang w:eastAsia="zh-CN"/>
        </w:rPr>
        <w:t>b</w:t>
      </w:r>
      <w:r>
        <w:rPr>
          <w:rFonts w:hint="eastAsia"/>
          <w:lang w:eastAsia="zh-CN"/>
        </w:rPr>
        <w:t xml:space="preserve"> meeting, </w:t>
      </w:r>
      <w:r>
        <w:rPr>
          <w:lang w:eastAsia="zh-CN"/>
        </w:rPr>
        <w:t>the procedure of adjusting contention window size is discussed and agreed</w:t>
      </w:r>
      <w:r w:rsidR="00274863">
        <w:rPr>
          <w:lang w:eastAsia="zh-CN"/>
        </w:rPr>
        <w:t xml:space="preserve"> </w:t>
      </w:r>
      <w:r w:rsidR="00492F0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_Ref408495838 \r \h</w:instrText>
      </w:r>
      <w:r>
        <w:rPr>
          <w:lang w:eastAsia="zh-CN"/>
        </w:rPr>
        <w:instrText xml:space="preserve"> </w:instrText>
      </w:r>
      <w:r w:rsidR="00492F0D">
        <w:rPr>
          <w:lang w:eastAsia="zh-CN"/>
        </w:rPr>
      </w:r>
      <w:r w:rsidR="00492F0D">
        <w:rPr>
          <w:lang w:eastAsia="zh-CN"/>
        </w:rPr>
        <w:fldChar w:fldCharType="separate"/>
      </w:r>
      <w:r>
        <w:rPr>
          <w:lang w:eastAsia="zh-CN"/>
        </w:rPr>
        <w:t>[1]</w:t>
      </w:r>
      <w:r w:rsidR="00492F0D">
        <w:rPr>
          <w:lang w:eastAsia="zh-CN"/>
        </w:rPr>
        <w:fldChar w:fldCharType="end"/>
      </w:r>
      <w:r w:rsidR="000527B0">
        <w:rPr>
          <w:rFonts w:eastAsiaTheme="minorEastAsia"/>
          <w:lang w:eastAsia="zh-CN"/>
        </w:rPr>
        <w:t>.</w:t>
      </w:r>
    </w:p>
    <w:p w:rsidR="00051509" w:rsidRPr="00051509" w:rsidRDefault="00051509" w:rsidP="00051509">
      <w:pPr>
        <w:rPr>
          <w:rFonts w:eastAsia="MS Mincho"/>
          <w:b/>
          <w:u w:val="single"/>
          <w:lang w:val="en-US" w:eastAsia="ja-JP"/>
        </w:rPr>
      </w:pPr>
      <w:r w:rsidRPr="00051509">
        <w:rPr>
          <w:rFonts w:eastAsia="MS Mincho" w:hint="eastAsia"/>
          <w:b/>
          <w:u w:val="single"/>
          <w:lang w:val="en-US" w:eastAsia="ja-JP"/>
        </w:rPr>
        <w:t>Agreements:</w:t>
      </w:r>
    </w:p>
    <w:p w:rsidR="00051509" w:rsidRPr="00CD4C5A" w:rsidRDefault="00051509" w:rsidP="00051509">
      <w:pPr>
        <w:numPr>
          <w:ilvl w:val="0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 xml:space="preserve">For </w:t>
      </w:r>
      <w:bookmarkStart w:id="8" w:name="OLE_LINK32"/>
      <w:bookmarkStart w:id="9" w:name="OLE_LINK33"/>
      <w:r w:rsidRPr="00CD4C5A">
        <w:rPr>
          <w:rFonts w:eastAsia="MS Mincho"/>
          <w:lang w:val="en-US" w:eastAsia="ja-JP"/>
        </w:rPr>
        <w:t>CWS adjustment based on HARQ-ACKs</w:t>
      </w:r>
      <w:bookmarkEnd w:id="8"/>
      <w:bookmarkEnd w:id="9"/>
      <w:r w:rsidRPr="00CD4C5A">
        <w:rPr>
          <w:rFonts w:eastAsia="MS Mincho"/>
          <w:lang w:val="en-US" w:eastAsia="ja-JP"/>
        </w:rPr>
        <w:t>,</w:t>
      </w:r>
    </w:p>
    <w:p w:rsidR="00051509" w:rsidRPr="00CD4C5A" w:rsidRDefault="00051509" w:rsidP="00051509">
      <w:pPr>
        <w:numPr>
          <w:ilvl w:val="1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>Set of CWSs for LBT priority class 3 = {15, 31, 63}</w:t>
      </w:r>
    </w:p>
    <w:p w:rsidR="00051509" w:rsidRPr="00CD4C5A" w:rsidRDefault="00051509" w:rsidP="00051509">
      <w:pPr>
        <w:numPr>
          <w:ilvl w:val="1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 xml:space="preserve">The CWS is increased if at least Z % of the HARQ-ACK feedback values for a reference subframe set </w:t>
      </w:r>
      <w:proofErr w:type="gramStart"/>
      <w:r w:rsidRPr="00CD4C5A">
        <w:rPr>
          <w:rFonts w:eastAsia="MS Mincho"/>
          <w:lang w:val="en-US" w:eastAsia="ja-JP"/>
        </w:rPr>
        <w:t>are</w:t>
      </w:r>
      <w:proofErr w:type="gramEnd"/>
      <w:r w:rsidRPr="00CD4C5A">
        <w:rPr>
          <w:rFonts w:eastAsia="MS Mincho"/>
          <w:lang w:val="en-US" w:eastAsia="ja-JP"/>
        </w:rPr>
        <w:t xml:space="preserve"> NACK. Otherwise, the CWS is reset to the minimum value (i.e., 15).</w:t>
      </w:r>
    </w:p>
    <w:p w:rsidR="00051509" w:rsidRPr="00CD4C5A" w:rsidRDefault="00051509" w:rsidP="00051509">
      <w:pPr>
        <w:numPr>
          <w:ilvl w:val="2"/>
          <w:numId w:val="27"/>
        </w:numPr>
        <w:spacing w:after="0"/>
        <w:rPr>
          <w:rFonts w:eastAsia="MS Mincho"/>
          <w:lang w:val="en-US" w:eastAsia="ja-JP"/>
        </w:rPr>
      </w:pPr>
      <w:bookmarkStart w:id="10" w:name="OLE_LINK51"/>
      <w:bookmarkStart w:id="11" w:name="OLE_LINK52"/>
      <w:r w:rsidRPr="00CD4C5A">
        <w:rPr>
          <w:rFonts w:eastAsia="MS Mincho"/>
          <w:lang w:val="en-US" w:eastAsia="ja-JP"/>
        </w:rPr>
        <w:t>Reference subframe se</w:t>
      </w:r>
      <w:bookmarkEnd w:id="10"/>
      <w:bookmarkEnd w:id="11"/>
      <w:r w:rsidRPr="00CD4C5A">
        <w:rPr>
          <w:rFonts w:eastAsia="MS Mincho"/>
          <w:lang w:val="en-US" w:eastAsia="ja-JP"/>
        </w:rPr>
        <w:t>t (to be down selected)</w:t>
      </w:r>
    </w:p>
    <w:p w:rsidR="00051509" w:rsidRPr="006648CC" w:rsidRDefault="00051509" w:rsidP="00051509">
      <w:pPr>
        <w:numPr>
          <w:ilvl w:val="3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>Alt. 1: the latest DL subframe for which HARQ-ACK feedback is available</w:t>
      </w:r>
    </w:p>
    <w:p w:rsidR="00051509" w:rsidRPr="006648CC" w:rsidRDefault="00051509" w:rsidP="00051509">
      <w:pPr>
        <w:numPr>
          <w:ilvl w:val="3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>Alt. 2: the first DL subframe of the latest DL data burst for which HARQ-ACK feedback is availabl</w:t>
      </w:r>
      <w:r w:rsidRPr="00CD4C5A">
        <w:rPr>
          <w:rFonts w:eastAsia="MS Mincho" w:hint="eastAsia"/>
          <w:lang w:val="en-US" w:eastAsia="ja-JP"/>
        </w:rPr>
        <w:t>e</w:t>
      </w:r>
      <w:r w:rsidRPr="00CD4C5A">
        <w:rPr>
          <w:rFonts w:eastAsia="MS Mincho"/>
          <w:lang w:val="en-US" w:eastAsia="ja-JP"/>
        </w:rPr>
        <w:t xml:space="preserve"> </w:t>
      </w:r>
    </w:p>
    <w:p w:rsidR="00051509" w:rsidRDefault="00051509" w:rsidP="00051509">
      <w:pPr>
        <w:numPr>
          <w:ilvl w:val="3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 xml:space="preserve">Alt. 3: all subframes </w:t>
      </w:r>
      <w:r w:rsidRPr="00CD4C5A">
        <w:rPr>
          <w:rFonts w:eastAsia="MS Mincho" w:hint="eastAsia"/>
          <w:lang w:val="en-US" w:eastAsia="ja-JP"/>
        </w:rPr>
        <w:t xml:space="preserve">for </w:t>
      </w:r>
      <w:r w:rsidRPr="00CD4C5A">
        <w:rPr>
          <w:rFonts w:eastAsia="MS Mincho"/>
          <w:lang w:val="en-US" w:eastAsia="ja-JP"/>
        </w:rPr>
        <w:t>which HARQ-ACK feedback is available</w:t>
      </w:r>
      <w:r w:rsidRPr="00CD4C5A">
        <w:rPr>
          <w:rFonts w:eastAsia="MS Mincho" w:hint="eastAsia"/>
          <w:lang w:val="en-US" w:eastAsia="ja-JP"/>
        </w:rPr>
        <w:t xml:space="preserve"> </w:t>
      </w:r>
      <w:r w:rsidRPr="00CD4C5A">
        <w:rPr>
          <w:rFonts w:eastAsia="MS Mincho"/>
          <w:lang w:val="en-US" w:eastAsia="ja-JP"/>
        </w:rPr>
        <w:t>of the latest DL data burst</w:t>
      </w:r>
      <w:r w:rsidRPr="00CD4C5A">
        <w:rPr>
          <w:rFonts w:eastAsia="MS Mincho" w:hint="eastAsia"/>
          <w:lang w:val="en-US" w:eastAsia="ja-JP"/>
        </w:rPr>
        <w:t xml:space="preserve"> </w:t>
      </w:r>
      <w:r w:rsidRPr="00CD4C5A">
        <w:rPr>
          <w:rFonts w:eastAsia="MS Mincho"/>
          <w:lang w:val="en-US" w:eastAsia="ja-JP"/>
        </w:rPr>
        <w:t>for which HARQ-ACK feedback is available</w:t>
      </w:r>
    </w:p>
    <w:p w:rsidR="00051509" w:rsidRPr="00CD4C5A" w:rsidRDefault="00051509" w:rsidP="00051509">
      <w:pPr>
        <w:numPr>
          <w:ilvl w:val="2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 xml:space="preserve">FFS on the Z value. Select one out of {10%, 50%, 75%, </w:t>
      </w:r>
      <w:proofErr w:type="gramStart"/>
      <w:r w:rsidRPr="00CD4C5A">
        <w:rPr>
          <w:rFonts w:eastAsia="MS Mincho"/>
          <w:lang w:val="en-US" w:eastAsia="ja-JP"/>
        </w:rPr>
        <w:t>100</w:t>
      </w:r>
      <w:proofErr w:type="gramEnd"/>
      <w:r w:rsidRPr="00CD4C5A">
        <w:rPr>
          <w:rFonts w:eastAsia="MS Mincho"/>
          <w:lang w:val="en-US" w:eastAsia="ja-JP"/>
        </w:rPr>
        <w:t>%}.</w:t>
      </w:r>
    </w:p>
    <w:p w:rsidR="00051509" w:rsidRPr="00CD4C5A" w:rsidRDefault="00051509" w:rsidP="00051509">
      <w:pPr>
        <w:numPr>
          <w:ilvl w:val="0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 xml:space="preserve">In addition, the CWS is reset to the minimum value (i.e., 15) if the maximum CWS (i.e., 63) is used for K consecutive </w:t>
      </w:r>
      <w:proofErr w:type="spellStart"/>
      <w:r w:rsidRPr="00CD4C5A">
        <w:rPr>
          <w:rFonts w:eastAsia="MS Mincho"/>
          <w:lang w:val="en-US" w:eastAsia="ja-JP"/>
        </w:rPr>
        <w:t>eCCA</w:t>
      </w:r>
      <w:proofErr w:type="spellEnd"/>
      <w:r w:rsidRPr="00CD4C5A">
        <w:rPr>
          <w:rFonts w:eastAsia="MS Mincho"/>
          <w:lang w:val="en-US" w:eastAsia="ja-JP"/>
        </w:rPr>
        <w:t xml:space="preserve"> for transmission</w:t>
      </w:r>
    </w:p>
    <w:p w:rsidR="00051509" w:rsidRPr="00CD4C5A" w:rsidRDefault="00051509" w:rsidP="00051509">
      <w:pPr>
        <w:numPr>
          <w:ilvl w:val="1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 w:hint="eastAsia"/>
          <w:lang w:val="en-US" w:eastAsia="ja-JP"/>
        </w:rPr>
        <w:t xml:space="preserve">K is selected by NW from the set of values from (1, </w:t>
      </w:r>
      <w:r w:rsidRPr="00CD4C5A">
        <w:rPr>
          <w:rFonts w:eastAsia="MS Mincho"/>
          <w:lang w:val="en-US" w:eastAsia="ja-JP"/>
        </w:rPr>
        <w:t>…</w:t>
      </w:r>
      <w:r w:rsidRPr="00CD4C5A">
        <w:rPr>
          <w:rFonts w:eastAsia="MS Mincho" w:hint="eastAsia"/>
          <w:lang w:val="en-US" w:eastAsia="ja-JP"/>
        </w:rPr>
        <w:t>,8)</w:t>
      </w:r>
    </w:p>
    <w:p w:rsidR="00051509" w:rsidRPr="00CD4C5A" w:rsidRDefault="00051509" w:rsidP="00051509">
      <w:pPr>
        <w:numPr>
          <w:ilvl w:val="1"/>
          <w:numId w:val="27"/>
        </w:numPr>
        <w:spacing w:after="0"/>
        <w:rPr>
          <w:rFonts w:eastAsia="MS Mincho"/>
          <w:b/>
          <w:lang w:val="en-US" w:eastAsia="ja-JP"/>
        </w:rPr>
      </w:pPr>
      <w:r w:rsidRPr="00CD4C5A">
        <w:rPr>
          <w:rFonts w:eastAsia="MS Mincho"/>
          <w:lang w:val="en-US" w:eastAsia="ja-JP"/>
        </w:rPr>
        <w:t>FFS: Whether the CWS is reset to the minimum value if there has been no DL transmission by the eNB for a duration of at least T</w:t>
      </w:r>
    </w:p>
    <w:p w:rsidR="00DA019E" w:rsidRPr="00724A80" w:rsidRDefault="00051509" w:rsidP="006F4F28">
      <w:pPr>
        <w:numPr>
          <w:ilvl w:val="1"/>
          <w:numId w:val="16"/>
        </w:numPr>
        <w:spacing w:after="0"/>
        <w:jc w:val="both"/>
        <w:rPr>
          <w:lang w:val="en-US" w:eastAsia="ja-JP"/>
        </w:rPr>
      </w:pPr>
      <w:r w:rsidRPr="00CD4C5A">
        <w:rPr>
          <w:rFonts w:hint="eastAsia"/>
          <w:lang w:val="en-US" w:eastAsia="ja-JP"/>
        </w:rPr>
        <w:t>FFS: HARQ-ACK DTX</w:t>
      </w:r>
    </w:p>
    <w:p w:rsidR="00E876B8" w:rsidRPr="009C73C7" w:rsidRDefault="00045A13" w:rsidP="00DA710C">
      <w:pPr>
        <w:spacing w:before="120" w:after="120"/>
        <w:jc w:val="both"/>
        <w:rPr>
          <w:rFonts w:eastAsia="SimSun"/>
          <w:lang w:val="en-US" w:eastAsia="zh-CN"/>
        </w:rPr>
      </w:pPr>
      <w:r w:rsidRPr="00DA710C">
        <w:rPr>
          <w:rFonts w:eastAsia="SimSun" w:hint="eastAsia"/>
          <w:lang w:val="en-US" w:eastAsia="zh-CN"/>
        </w:rPr>
        <w:t xml:space="preserve">In </w:t>
      </w:r>
      <w:r w:rsidR="0058742E" w:rsidRPr="00DA710C">
        <w:rPr>
          <w:rFonts w:eastAsia="SimSun" w:hint="eastAsia"/>
          <w:lang w:val="en-US" w:eastAsia="zh-CN"/>
        </w:rPr>
        <w:t xml:space="preserve">this </w:t>
      </w:r>
      <w:r w:rsidR="00C93B0E">
        <w:rPr>
          <w:rFonts w:eastAsia="SimSun"/>
          <w:lang w:val="en-US" w:eastAsia="zh-CN"/>
        </w:rPr>
        <w:t xml:space="preserve">contribution, we </w:t>
      </w:r>
      <w:r w:rsidR="00E876B8" w:rsidRPr="00DA710C">
        <w:rPr>
          <w:rFonts w:eastAsia="SimSun" w:hint="eastAsia"/>
          <w:lang w:val="en-US" w:eastAsia="zh-CN"/>
        </w:rPr>
        <w:t>discuss</w:t>
      </w:r>
      <w:r w:rsidR="00E876B8">
        <w:rPr>
          <w:rFonts w:eastAsia="SimSun"/>
          <w:lang w:val="en-US" w:eastAsia="zh-CN"/>
        </w:rPr>
        <w:t xml:space="preserve"> </w:t>
      </w:r>
      <w:r w:rsidR="00274863">
        <w:rPr>
          <w:rFonts w:eastAsia="SimSun"/>
          <w:lang w:val="en-US" w:eastAsia="zh-CN"/>
        </w:rPr>
        <w:t>the</w:t>
      </w:r>
      <w:r w:rsidR="00FE76F7">
        <w:rPr>
          <w:rFonts w:eastAsia="SimSun"/>
          <w:lang w:val="en-US" w:eastAsia="zh-CN"/>
        </w:rPr>
        <w:t>se</w:t>
      </w:r>
      <w:r w:rsidR="00274863">
        <w:rPr>
          <w:rFonts w:eastAsia="SimSun"/>
          <w:lang w:val="en-US" w:eastAsia="zh-CN"/>
        </w:rPr>
        <w:t xml:space="preserve"> remaining</w:t>
      </w:r>
      <w:r w:rsidR="00E876B8" w:rsidRPr="00DA710C">
        <w:rPr>
          <w:rFonts w:eastAsia="SimSun" w:hint="eastAsia"/>
          <w:lang w:val="en-US" w:eastAsia="zh-CN"/>
        </w:rPr>
        <w:t xml:space="preserve"> </w:t>
      </w:r>
      <w:r w:rsidR="00DA710C" w:rsidRPr="00DA710C">
        <w:rPr>
          <w:rFonts w:eastAsia="SimSun"/>
          <w:lang w:val="en-US" w:eastAsia="zh-CN"/>
        </w:rPr>
        <w:t>issue</w:t>
      </w:r>
      <w:r w:rsidR="00E876B8" w:rsidRPr="00DA710C">
        <w:rPr>
          <w:rFonts w:eastAsia="SimSun" w:hint="eastAsia"/>
          <w:lang w:val="en-US" w:eastAsia="zh-CN"/>
        </w:rPr>
        <w:t xml:space="preserve">s </w:t>
      </w:r>
      <w:r w:rsidR="00274863">
        <w:rPr>
          <w:rFonts w:eastAsia="SimSun"/>
          <w:lang w:val="en-US" w:eastAsia="zh-CN"/>
        </w:rPr>
        <w:t xml:space="preserve">of </w:t>
      </w:r>
      <w:r w:rsidR="00B90641" w:rsidRPr="009C73C7">
        <w:rPr>
          <w:rFonts w:eastAsia="SimSun"/>
          <w:lang w:val="en-US" w:eastAsia="zh-CN"/>
        </w:rPr>
        <w:t>CWS adjustment based on HARQ-ACKs</w:t>
      </w:r>
      <w:r w:rsidR="00E876B8" w:rsidRPr="00DA710C">
        <w:rPr>
          <w:rFonts w:eastAsia="SimSun" w:hint="eastAsia"/>
          <w:lang w:val="en-US" w:eastAsia="zh-CN"/>
        </w:rPr>
        <w:t xml:space="preserve"> in details.</w:t>
      </w:r>
      <w:r w:rsidR="00E876B8">
        <w:rPr>
          <w:rFonts w:eastAsia="SimSun"/>
          <w:lang w:val="en-US" w:eastAsia="zh-CN"/>
        </w:rPr>
        <w:t xml:space="preserve"> </w:t>
      </w:r>
    </w:p>
    <w:bookmarkEnd w:id="4"/>
    <w:bookmarkEnd w:id="5"/>
    <w:bookmarkEnd w:id="6"/>
    <w:bookmarkEnd w:id="7"/>
    <w:p w:rsidR="00CB005C" w:rsidRDefault="00BC4244" w:rsidP="006F4F28">
      <w:pPr>
        <w:pStyle w:val="Heading1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Contention window size adaption</w:t>
      </w:r>
      <w:r w:rsidR="00274863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  <w:r w:rsidR="00274863" w:rsidRPr="00274863">
        <w:rPr>
          <w:rFonts w:ascii="Times New Roman" w:eastAsia="SimSun" w:hAnsi="Times New Roman"/>
          <w:b/>
          <w:sz w:val="28"/>
          <w:szCs w:val="28"/>
          <w:lang w:eastAsia="zh-CN"/>
        </w:rPr>
        <w:t>based on HARQ-ACK feedback</w:t>
      </w:r>
    </w:p>
    <w:p w:rsidR="00087A44" w:rsidRPr="003D2D55" w:rsidRDefault="00274863" w:rsidP="00087A44">
      <w:pPr>
        <w:pStyle w:val="Heading2"/>
        <w:numPr>
          <w:ilvl w:val="1"/>
          <w:numId w:val="2"/>
        </w:numPr>
        <w:spacing w:after="24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eastAsia="SimSun"/>
          <w:lang w:val="en-US" w:eastAsia="zh-CN"/>
        </w:rPr>
        <w:t>Reference subframe set</w:t>
      </w:r>
    </w:p>
    <w:p w:rsidR="00087A44" w:rsidRPr="008859B9" w:rsidRDefault="00FE76F7" w:rsidP="008859B9">
      <w:pPr>
        <w:spacing w:before="12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087A44" w:rsidRPr="00A63C90">
        <w:rPr>
          <w:rFonts w:eastAsia="SimSun"/>
          <w:lang w:val="en-US" w:eastAsia="zh-CN"/>
        </w:rPr>
        <w:t xml:space="preserve">he following </w:t>
      </w:r>
      <w:r>
        <w:rPr>
          <w:rFonts w:eastAsia="SimSun"/>
          <w:lang w:val="en-US" w:eastAsia="zh-CN"/>
        </w:rPr>
        <w:t xml:space="preserve">three </w:t>
      </w:r>
      <w:r w:rsidR="00087A44" w:rsidRPr="00A63C90">
        <w:rPr>
          <w:rFonts w:eastAsia="SimSun"/>
          <w:lang w:val="en-US" w:eastAsia="zh-CN"/>
        </w:rPr>
        <w:t xml:space="preserve">options are considered for adapting the CWS based on the </w:t>
      </w:r>
      <w:r w:rsidR="00274863" w:rsidRPr="00A63C90">
        <w:rPr>
          <w:rFonts w:eastAsia="SimSun"/>
          <w:lang w:val="en-US" w:eastAsia="zh-CN"/>
        </w:rPr>
        <w:t>HARQ-ACK feedback</w:t>
      </w:r>
      <w:r w:rsidR="00274863">
        <w:rPr>
          <w:rFonts w:eastAsia="SimSun"/>
          <w:lang w:val="en-US" w:eastAsia="zh-CN"/>
        </w:rPr>
        <w:t xml:space="preserve"> of </w:t>
      </w:r>
      <w:r w:rsidR="00D96A46" w:rsidRPr="008859B9">
        <w:rPr>
          <w:rFonts w:eastAsia="SimSun"/>
          <w:lang w:val="en-US" w:eastAsia="zh-CN"/>
        </w:rPr>
        <w:t xml:space="preserve">reference subframe </w:t>
      </w:r>
      <w:r w:rsidR="00087A44" w:rsidRPr="00A63C90">
        <w:rPr>
          <w:rFonts w:eastAsia="SimSun"/>
          <w:lang w:val="en-US" w:eastAsia="zh-CN"/>
        </w:rPr>
        <w:t xml:space="preserve">set: </w:t>
      </w:r>
    </w:p>
    <w:p w:rsidR="00087A44" w:rsidRPr="006648CC" w:rsidRDefault="00087A44" w:rsidP="008859B9">
      <w:pPr>
        <w:numPr>
          <w:ilvl w:val="0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>Alt. 1: the latest DL subframe for which HARQ-ACK feedback is available</w:t>
      </w:r>
    </w:p>
    <w:p w:rsidR="00087A44" w:rsidRPr="006648CC" w:rsidRDefault="00087A44" w:rsidP="008859B9">
      <w:pPr>
        <w:numPr>
          <w:ilvl w:val="0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>Alt. 2: the first DL subframe of the latest DL data burst for which HARQ-ACK feedback is availabl</w:t>
      </w:r>
      <w:r w:rsidRPr="00CD4C5A">
        <w:rPr>
          <w:rFonts w:eastAsia="MS Mincho" w:hint="eastAsia"/>
          <w:lang w:val="en-US" w:eastAsia="ja-JP"/>
        </w:rPr>
        <w:t>e</w:t>
      </w:r>
      <w:r w:rsidRPr="00CD4C5A">
        <w:rPr>
          <w:rFonts w:eastAsia="MS Mincho"/>
          <w:lang w:val="en-US" w:eastAsia="ja-JP"/>
        </w:rPr>
        <w:t xml:space="preserve"> </w:t>
      </w:r>
    </w:p>
    <w:p w:rsidR="00087A44" w:rsidRDefault="00087A44" w:rsidP="008859B9">
      <w:pPr>
        <w:numPr>
          <w:ilvl w:val="0"/>
          <w:numId w:val="27"/>
        </w:numPr>
        <w:spacing w:after="0"/>
        <w:rPr>
          <w:rFonts w:eastAsia="MS Mincho"/>
          <w:lang w:val="en-US" w:eastAsia="ja-JP"/>
        </w:rPr>
      </w:pPr>
      <w:r w:rsidRPr="00CD4C5A">
        <w:rPr>
          <w:rFonts w:eastAsia="MS Mincho"/>
          <w:lang w:val="en-US" w:eastAsia="ja-JP"/>
        </w:rPr>
        <w:t xml:space="preserve">Alt. 3: all subframes </w:t>
      </w:r>
      <w:r w:rsidRPr="00CD4C5A">
        <w:rPr>
          <w:rFonts w:eastAsia="MS Mincho" w:hint="eastAsia"/>
          <w:lang w:val="en-US" w:eastAsia="ja-JP"/>
        </w:rPr>
        <w:t xml:space="preserve">for </w:t>
      </w:r>
      <w:r w:rsidRPr="00CD4C5A">
        <w:rPr>
          <w:rFonts w:eastAsia="MS Mincho"/>
          <w:lang w:val="en-US" w:eastAsia="ja-JP"/>
        </w:rPr>
        <w:t>which HARQ-ACK feedback is available</w:t>
      </w:r>
      <w:r w:rsidRPr="00CD4C5A">
        <w:rPr>
          <w:rFonts w:eastAsia="MS Mincho" w:hint="eastAsia"/>
          <w:lang w:val="en-US" w:eastAsia="ja-JP"/>
        </w:rPr>
        <w:t xml:space="preserve"> </w:t>
      </w:r>
      <w:r w:rsidRPr="00CD4C5A">
        <w:rPr>
          <w:rFonts w:eastAsia="MS Mincho"/>
          <w:lang w:val="en-US" w:eastAsia="ja-JP"/>
        </w:rPr>
        <w:t>of the latest DL data burst</w:t>
      </w:r>
      <w:r w:rsidRPr="00CD4C5A">
        <w:rPr>
          <w:rFonts w:eastAsia="MS Mincho" w:hint="eastAsia"/>
          <w:lang w:val="en-US" w:eastAsia="ja-JP"/>
        </w:rPr>
        <w:t xml:space="preserve"> </w:t>
      </w:r>
      <w:r w:rsidRPr="00CD4C5A">
        <w:rPr>
          <w:rFonts w:eastAsia="MS Mincho"/>
          <w:lang w:val="en-US" w:eastAsia="ja-JP"/>
        </w:rPr>
        <w:t>for which HARQ-ACK feedback is available</w:t>
      </w:r>
    </w:p>
    <w:p w:rsidR="00757887" w:rsidRDefault="00274863" w:rsidP="008859B9">
      <w:pPr>
        <w:spacing w:before="120" w:after="120"/>
        <w:jc w:val="both"/>
        <w:rPr>
          <w:rFonts w:eastAsia="MS Mincho"/>
          <w:lang w:val="en-US" w:eastAsia="ja-JP"/>
        </w:rPr>
      </w:pPr>
      <w:r>
        <w:rPr>
          <w:rFonts w:eastAsiaTheme="minorEastAsia"/>
          <w:lang w:val="en-US" w:eastAsia="zh-CN"/>
        </w:rPr>
        <w:t xml:space="preserve">For </w:t>
      </w:r>
      <w:r w:rsidR="00757887">
        <w:rPr>
          <w:rFonts w:eastAsiaTheme="minorEastAsia"/>
          <w:lang w:val="en-US" w:eastAsia="zh-CN"/>
        </w:rPr>
        <w:t>Alt</w:t>
      </w:r>
      <w:r w:rsidR="0008087D">
        <w:rPr>
          <w:rFonts w:eastAsiaTheme="minorEastAsia"/>
          <w:lang w:val="en-US" w:eastAsia="zh-CN"/>
        </w:rPr>
        <w:t>.</w:t>
      </w:r>
      <w:r w:rsidR="00757887">
        <w:rPr>
          <w:rFonts w:eastAsiaTheme="minorEastAsia"/>
          <w:lang w:val="en-US" w:eastAsia="zh-CN"/>
        </w:rPr>
        <w:t xml:space="preserve"> 1 and Alt</w:t>
      </w:r>
      <w:r w:rsidR="0008087D">
        <w:rPr>
          <w:rFonts w:eastAsiaTheme="minorEastAsia"/>
          <w:lang w:val="en-US" w:eastAsia="zh-CN"/>
        </w:rPr>
        <w:t>.</w:t>
      </w:r>
      <w:r w:rsidR="00757887">
        <w:rPr>
          <w:rFonts w:eastAsiaTheme="minorEastAsia"/>
          <w:lang w:val="en-US" w:eastAsia="zh-CN"/>
        </w:rPr>
        <w:t xml:space="preserve"> 2, </w:t>
      </w:r>
      <w:r>
        <w:rPr>
          <w:rFonts w:eastAsiaTheme="minorEastAsia"/>
          <w:lang w:val="en-US" w:eastAsia="zh-CN"/>
        </w:rPr>
        <w:t xml:space="preserve">CWS adjustment is based on </w:t>
      </w:r>
      <w:r w:rsidR="00D5103B" w:rsidRPr="00CD4C5A">
        <w:rPr>
          <w:rFonts w:eastAsia="MS Mincho"/>
          <w:lang w:val="en-US" w:eastAsia="ja-JP"/>
        </w:rPr>
        <w:t>HARQ-ACK feedback</w:t>
      </w:r>
      <w:r w:rsidR="00551DAE">
        <w:rPr>
          <w:rFonts w:eastAsia="MS Mincho"/>
          <w:lang w:val="en-US" w:eastAsia="ja-JP"/>
        </w:rPr>
        <w:t xml:space="preserve"> </w:t>
      </w:r>
      <w:r w:rsidR="00207FE7">
        <w:rPr>
          <w:rFonts w:eastAsia="MS Mincho"/>
          <w:lang w:val="en-US" w:eastAsia="ja-JP"/>
        </w:rPr>
        <w:t xml:space="preserve">from </w:t>
      </w:r>
      <w:r>
        <w:rPr>
          <w:rFonts w:eastAsia="MS Mincho"/>
          <w:lang w:val="en-US" w:eastAsia="ja-JP"/>
        </w:rPr>
        <w:t xml:space="preserve">a single </w:t>
      </w:r>
      <w:r w:rsidR="00207FE7">
        <w:rPr>
          <w:rFonts w:eastAsia="MS Mincho"/>
          <w:lang w:val="en-US" w:eastAsia="ja-JP"/>
        </w:rPr>
        <w:t>subframe</w:t>
      </w:r>
      <w:r w:rsidR="00B30DD6">
        <w:rPr>
          <w:rFonts w:eastAsia="MS Mincho"/>
          <w:lang w:val="en-US" w:eastAsia="ja-JP"/>
        </w:rPr>
        <w:t>.</w:t>
      </w:r>
      <w:r w:rsidR="007E3E81">
        <w:rPr>
          <w:rFonts w:eastAsia="MS Mincho"/>
          <w:lang w:val="en-US" w:eastAsia="ja-JP"/>
        </w:rPr>
        <w:t xml:space="preserve"> For these two methods, </w:t>
      </w:r>
      <w:r w:rsidR="00805ECB">
        <w:rPr>
          <w:rFonts w:eastAsia="MS Mincho"/>
          <w:lang w:val="en-US" w:eastAsia="ja-JP"/>
        </w:rPr>
        <w:t>since the number of UEs which feedback HARQ-ACK is relatively few</w:t>
      </w:r>
      <w:r w:rsidR="00167652">
        <w:rPr>
          <w:rFonts w:eastAsia="MS Mincho"/>
          <w:lang w:val="en-US" w:eastAsia="ja-JP"/>
        </w:rPr>
        <w:t xml:space="preserve"> (e.g., only one UE is scheduled within a TTI)</w:t>
      </w:r>
      <w:r w:rsidR="00805ECB">
        <w:rPr>
          <w:rFonts w:eastAsia="MS Mincho"/>
          <w:lang w:val="en-US" w:eastAsia="ja-JP"/>
        </w:rPr>
        <w:t xml:space="preserve">, </w:t>
      </w:r>
      <w:r w:rsidR="00843AAC">
        <w:rPr>
          <w:rFonts w:eastAsia="MS Mincho"/>
          <w:lang w:val="en-US" w:eastAsia="ja-JP"/>
        </w:rPr>
        <w:t xml:space="preserve">it </w:t>
      </w:r>
      <w:r>
        <w:rPr>
          <w:rFonts w:eastAsia="MS Mincho"/>
          <w:lang w:val="en-US" w:eastAsia="ja-JP"/>
        </w:rPr>
        <w:t xml:space="preserve">is less likely to </w:t>
      </w:r>
      <w:r w:rsidR="008E4EA7">
        <w:rPr>
          <w:rFonts w:eastAsia="MS Mincho"/>
          <w:lang w:val="en-US" w:eastAsia="ja-JP"/>
        </w:rPr>
        <w:t xml:space="preserve">reflect </w:t>
      </w:r>
      <w:r>
        <w:rPr>
          <w:rFonts w:eastAsia="MS Mincho"/>
          <w:lang w:val="en-US" w:eastAsia="ja-JP"/>
        </w:rPr>
        <w:t xml:space="preserve">the actual </w:t>
      </w:r>
      <w:r w:rsidR="008E4EA7">
        <w:rPr>
          <w:rFonts w:eastAsia="MS Mincho"/>
          <w:lang w:val="en-US" w:eastAsia="ja-JP"/>
        </w:rPr>
        <w:t>load of channel</w:t>
      </w:r>
      <w:r w:rsidR="00FD754C">
        <w:rPr>
          <w:rFonts w:eastAsia="MS Mincho"/>
          <w:lang w:val="en-US" w:eastAsia="ja-JP"/>
        </w:rPr>
        <w:t>.</w:t>
      </w:r>
    </w:p>
    <w:p w:rsidR="00F23BA8" w:rsidRDefault="00F23BA8" w:rsidP="008859B9">
      <w:pPr>
        <w:spacing w:before="120" w:after="120"/>
        <w:jc w:val="both"/>
        <w:rPr>
          <w:rFonts w:eastAsiaTheme="minorEastAsia"/>
          <w:lang w:val="en-US" w:eastAsia="zh-CN"/>
        </w:rPr>
      </w:pPr>
      <w:r>
        <w:rPr>
          <w:rFonts w:eastAsia="MS Mincho"/>
          <w:lang w:val="en-US" w:eastAsia="ja-JP"/>
        </w:rPr>
        <w:t xml:space="preserve">On the </w:t>
      </w:r>
      <w:r w:rsidR="00BD2D9B">
        <w:rPr>
          <w:rFonts w:eastAsia="MS Mincho"/>
          <w:lang w:val="en-US" w:eastAsia="ja-JP"/>
        </w:rPr>
        <w:t>contrary</w:t>
      </w:r>
      <w:r>
        <w:rPr>
          <w:rFonts w:eastAsia="MS Mincho"/>
          <w:lang w:val="en-US" w:eastAsia="ja-JP"/>
        </w:rPr>
        <w:t xml:space="preserve">, </w:t>
      </w:r>
      <w:r w:rsidR="0008087D">
        <w:rPr>
          <w:rFonts w:eastAsia="MS Mincho"/>
          <w:lang w:val="en-US" w:eastAsia="ja-JP"/>
        </w:rPr>
        <w:t>in Alt. 3,</w:t>
      </w:r>
      <w:r w:rsidR="005F0F6E">
        <w:rPr>
          <w:rFonts w:eastAsia="MS Mincho"/>
          <w:lang w:val="en-US" w:eastAsia="ja-JP"/>
        </w:rPr>
        <w:t xml:space="preserve"> </w:t>
      </w:r>
      <w:r w:rsidR="00AF29C3">
        <w:rPr>
          <w:rFonts w:eastAsia="MS Mincho"/>
          <w:lang w:val="en-US" w:eastAsia="ja-JP"/>
        </w:rPr>
        <w:t xml:space="preserve">in most cases, </w:t>
      </w:r>
      <w:r w:rsidR="00AF29C3" w:rsidRPr="00AF29C3">
        <w:rPr>
          <w:rFonts w:eastAsia="MS Mincho"/>
          <w:lang w:val="en-US" w:eastAsia="ja-JP"/>
        </w:rPr>
        <w:t xml:space="preserve">HARQ-ACK feedback from </w:t>
      </w:r>
      <w:r w:rsidR="00AF29C3">
        <w:rPr>
          <w:rFonts w:eastAsia="MS Mincho"/>
          <w:lang w:val="en-US" w:eastAsia="ja-JP"/>
        </w:rPr>
        <w:t>multiple</w:t>
      </w:r>
      <w:r w:rsidR="00AF29C3" w:rsidRPr="00AF29C3">
        <w:rPr>
          <w:rFonts w:eastAsia="MS Mincho"/>
          <w:lang w:val="en-US" w:eastAsia="ja-JP"/>
        </w:rPr>
        <w:t xml:space="preserve"> subframe</w:t>
      </w:r>
      <w:r w:rsidR="00AF29C3">
        <w:rPr>
          <w:rFonts w:eastAsia="MS Mincho"/>
          <w:lang w:val="en-US" w:eastAsia="ja-JP"/>
        </w:rPr>
        <w:t>s</w:t>
      </w:r>
      <w:r w:rsidR="00AF29C3" w:rsidRPr="00AF29C3">
        <w:rPr>
          <w:rFonts w:eastAsia="MS Mincho"/>
          <w:lang w:val="en-US" w:eastAsia="ja-JP"/>
        </w:rPr>
        <w:t xml:space="preserve"> is </w:t>
      </w:r>
      <w:r w:rsidR="00274863">
        <w:rPr>
          <w:rFonts w:eastAsia="MS Mincho"/>
          <w:lang w:val="en-US" w:eastAsia="ja-JP"/>
        </w:rPr>
        <w:t>taken into account</w:t>
      </w:r>
      <w:r w:rsidR="00274863" w:rsidRPr="00AF29C3">
        <w:rPr>
          <w:rFonts w:eastAsia="MS Mincho"/>
          <w:lang w:val="en-US" w:eastAsia="ja-JP"/>
        </w:rPr>
        <w:t xml:space="preserve"> </w:t>
      </w:r>
      <w:r w:rsidR="00274863">
        <w:rPr>
          <w:rFonts w:eastAsia="MS Mincho"/>
          <w:lang w:val="en-US" w:eastAsia="ja-JP"/>
        </w:rPr>
        <w:t>for</w:t>
      </w:r>
      <w:r w:rsidR="00AF29C3" w:rsidRPr="00AF29C3">
        <w:rPr>
          <w:rFonts w:eastAsia="MS Mincho"/>
          <w:lang w:val="en-US" w:eastAsia="ja-JP"/>
        </w:rPr>
        <w:t xml:space="preserve"> CWS adjustment.</w:t>
      </w:r>
      <w:r w:rsidR="00B707C1">
        <w:rPr>
          <w:rFonts w:eastAsia="MS Mincho"/>
          <w:lang w:val="en-US" w:eastAsia="ja-JP"/>
        </w:rPr>
        <w:t xml:space="preserve"> The </w:t>
      </w:r>
      <w:r w:rsidR="00B707C1" w:rsidRPr="00AF29C3">
        <w:rPr>
          <w:rFonts w:eastAsia="MS Mincho"/>
          <w:lang w:val="en-US" w:eastAsia="ja-JP"/>
        </w:rPr>
        <w:t>HARQ-ACK feedback</w:t>
      </w:r>
      <w:r w:rsidR="00B707C1">
        <w:rPr>
          <w:rFonts w:eastAsia="MS Mincho"/>
          <w:lang w:val="en-US" w:eastAsia="ja-JP"/>
        </w:rPr>
        <w:t xml:space="preserve"> </w:t>
      </w:r>
      <w:r w:rsidR="00CC4156">
        <w:rPr>
          <w:rFonts w:eastAsia="MS Mincho"/>
          <w:lang w:val="en-US" w:eastAsia="ja-JP"/>
        </w:rPr>
        <w:t>come</w:t>
      </w:r>
      <w:r w:rsidR="00274863">
        <w:rPr>
          <w:rFonts w:eastAsia="MS Mincho"/>
          <w:lang w:val="en-US" w:eastAsia="ja-JP"/>
        </w:rPr>
        <w:t>s</w:t>
      </w:r>
      <w:r w:rsidR="00CC4156">
        <w:rPr>
          <w:rFonts w:eastAsia="MS Mincho"/>
          <w:lang w:val="en-US" w:eastAsia="ja-JP"/>
        </w:rPr>
        <w:t xml:space="preserve"> from more UEs.</w:t>
      </w:r>
      <w:r w:rsidR="00875AB9">
        <w:rPr>
          <w:rFonts w:eastAsia="MS Mincho"/>
          <w:lang w:val="en-US" w:eastAsia="ja-JP"/>
        </w:rPr>
        <w:t xml:space="preserve"> </w:t>
      </w:r>
      <w:r w:rsidR="00274863">
        <w:rPr>
          <w:rFonts w:eastAsia="MS Mincho"/>
          <w:lang w:val="en-US" w:eastAsia="ja-JP"/>
        </w:rPr>
        <w:t>As a consequence, i</w:t>
      </w:r>
      <w:r w:rsidR="00875AB9">
        <w:rPr>
          <w:rFonts w:eastAsia="MS Mincho"/>
          <w:lang w:val="en-US" w:eastAsia="ja-JP"/>
        </w:rPr>
        <w:t xml:space="preserve">t </w:t>
      </w:r>
      <w:r w:rsidR="00274863">
        <w:rPr>
          <w:rFonts w:eastAsia="MS Mincho"/>
          <w:lang w:val="en-US" w:eastAsia="ja-JP"/>
        </w:rPr>
        <w:t xml:space="preserve">is likely to </w:t>
      </w:r>
      <w:r w:rsidR="00FD65CA">
        <w:rPr>
          <w:rFonts w:eastAsia="MS Mincho"/>
          <w:lang w:val="en-US" w:eastAsia="ja-JP"/>
        </w:rPr>
        <w:t xml:space="preserve">sufficiently </w:t>
      </w:r>
      <w:r w:rsidR="00875AB9">
        <w:rPr>
          <w:rFonts w:eastAsia="MS Mincho"/>
          <w:lang w:val="en-US" w:eastAsia="ja-JP"/>
        </w:rPr>
        <w:t xml:space="preserve">reflect </w:t>
      </w:r>
      <w:r w:rsidR="00EE0653">
        <w:rPr>
          <w:rFonts w:eastAsia="MS Mincho"/>
          <w:lang w:val="en-US" w:eastAsia="ja-JP"/>
        </w:rPr>
        <w:t>the load of channel.</w:t>
      </w:r>
    </w:p>
    <w:p w:rsidR="003B110A" w:rsidRDefault="00FE76F7" w:rsidP="008859B9">
      <w:pPr>
        <w:spacing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Furthermore, </w:t>
      </w:r>
      <w:r w:rsidR="009F4DE4">
        <w:rPr>
          <w:rFonts w:eastAsiaTheme="minorEastAsia"/>
          <w:lang w:val="en-US" w:eastAsia="zh-CN"/>
        </w:rPr>
        <w:t xml:space="preserve">Alt. 3 </w:t>
      </w:r>
      <w:r>
        <w:rPr>
          <w:rFonts w:eastAsiaTheme="minorEastAsia"/>
          <w:lang w:val="en-US" w:eastAsia="zh-CN"/>
        </w:rPr>
        <w:t>may be more effective in detecting</w:t>
      </w:r>
      <w:r w:rsidR="009F4DE4">
        <w:rPr>
          <w:rFonts w:eastAsiaTheme="minorEastAsia"/>
          <w:lang w:val="en-US" w:eastAsia="zh-CN"/>
        </w:rPr>
        <w:t xml:space="preserve"> hidden node</w:t>
      </w:r>
      <w:r>
        <w:rPr>
          <w:rFonts w:eastAsiaTheme="minorEastAsia"/>
          <w:lang w:val="en-US" w:eastAsia="zh-CN"/>
        </w:rPr>
        <w:t>s</w:t>
      </w:r>
      <w:r w:rsidR="009F4DE4">
        <w:rPr>
          <w:rFonts w:eastAsiaTheme="minorEastAsia"/>
          <w:lang w:val="en-US" w:eastAsia="zh-CN"/>
        </w:rPr>
        <w:t>. For example,</w:t>
      </w:r>
      <w:r w:rsidR="00217824">
        <w:rPr>
          <w:rFonts w:eastAsiaTheme="minorEastAsia"/>
          <w:lang w:val="en-US" w:eastAsia="zh-CN"/>
        </w:rPr>
        <w:t xml:space="preserve"> </w:t>
      </w:r>
      <w:r w:rsidR="009F4DE4">
        <w:rPr>
          <w:rFonts w:eastAsiaTheme="minorEastAsia"/>
          <w:lang w:val="en-US" w:eastAsia="zh-CN"/>
        </w:rPr>
        <w:t>i</w:t>
      </w:r>
      <w:r w:rsidR="003B110A" w:rsidRPr="00200CD9">
        <w:rPr>
          <w:rFonts w:eastAsiaTheme="minorEastAsia" w:hint="eastAsia"/>
          <w:lang w:val="en-US" w:eastAsia="zh-CN"/>
        </w:rPr>
        <w:t xml:space="preserve">f LAA </w:t>
      </w:r>
      <w:proofErr w:type="spellStart"/>
      <w:r w:rsidR="003B110A">
        <w:rPr>
          <w:rFonts w:eastAsiaTheme="minorEastAsia"/>
          <w:lang w:val="en-US" w:eastAsia="zh-CN"/>
        </w:rPr>
        <w:t>eNBs</w:t>
      </w:r>
      <w:proofErr w:type="spellEnd"/>
      <w:r w:rsidR="003B110A" w:rsidRPr="00200CD9">
        <w:rPr>
          <w:rFonts w:eastAsiaTheme="minorEastAsia" w:hint="eastAsia"/>
          <w:lang w:val="en-US" w:eastAsia="zh-CN"/>
        </w:rPr>
        <w:t xml:space="preserve"> </w:t>
      </w:r>
      <w:r w:rsidR="003B110A" w:rsidRPr="00200CD9">
        <w:rPr>
          <w:rFonts w:eastAsia="SimSun"/>
          <w:lang w:val="en-US" w:eastAsia="zh-CN"/>
        </w:rPr>
        <w:t>adjust</w:t>
      </w:r>
      <w:r w:rsidR="003B110A" w:rsidRPr="00200CD9">
        <w:rPr>
          <w:rFonts w:eastAsiaTheme="minorEastAsia" w:hint="eastAsia"/>
          <w:lang w:val="en-US" w:eastAsia="zh-CN"/>
        </w:rPr>
        <w:t xml:space="preserve"> CWS </w:t>
      </w:r>
      <w:r w:rsidR="003B110A" w:rsidRPr="00200CD9">
        <w:rPr>
          <w:rFonts w:eastAsia="SimSun"/>
          <w:lang w:val="en-US" w:eastAsia="zh-CN"/>
        </w:rPr>
        <w:t xml:space="preserve">corresponding to HARQ-ACK feedback </w:t>
      </w:r>
      <w:r w:rsidR="003B110A" w:rsidRPr="00200CD9">
        <w:rPr>
          <w:rFonts w:eastAsiaTheme="minorEastAsia" w:hint="eastAsia"/>
          <w:lang w:val="en-US" w:eastAsia="zh-CN"/>
        </w:rPr>
        <w:t xml:space="preserve">of </w:t>
      </w:r>
      <w:r w:rsidR="003B110A">
        <w:rPr>
          <w:rFonts w:eastAsiaTheme="minorEastAsia"/>
          <w:lang w:val="en-US" w:eastAsia="zh-CN"/>
        </w:rPr>
        <w:t>a single</w:t>
      </w:r>
      <w:r w:rsidR="003B110A" w:rsidRPr="00200CD9">
        <w:rPr>
          <w:rFonts w:eastAsia="SimSun"/>
          <w:lang w:val="en-US" w:eastAsia="zh-CN"/>
        </w:rPr>
        <w:t xml:space="preserve"> subframe</w:t>
      </w:r>
      <w:r w:rsidR="003B110A" w:rsidRPr="00200CD9">
        <w:rPr>
          <w:rFonts w:eastAsiaTheme="minorEastAsia" w:hint="eastAsia"/>
          <w:lang w:val="en-US" w:eastAsia="zh-CN"/>
        </w:rPr>
        <w:t xml:space="preserve">, </w:t>
      </w:r>
      <w:r w:rsidR="003B110A" w:rsidRPr="00200CD9">
        <w:rPr>
          <w:rFonts w:eastAsia="SimSun"/>
          <w:lang w:val="en-US" w:eastAsia="zh-CN"/>
        </w:rPr>
        <w:t xml:space="preserve">HARQ-ACK feedback </w:t>
      </w:r>
      <w:r w:rsidR="003B110A" w:rsidRPr="00200CD9">
        <w:rPr>
          <w:rFonts w:eastAsiaTheme="minorEastAsia" w:hint="eastAsia"/>
          <w:lang w:val="en-US" w:eastAsia="zh-CN"/>
        </w:rPr>
        <w:t xml:space="preserve">of </w:t>
      </w:r>
      <w:r w:rsidR="003B110A">
        <w:rPr>
          <w:rFonts w:eastAsiaTheme="minorEastAsia"/>
          <w:lang w:val="en-US" w:eastAsia="zh-CN"/>
        </w:rPr>
        <w:t xml:space="preserve">UEs in the other subframes during </w:t>
      </w:r>
      <w:r w:rsidR="003B110A" w:rsidRPr="00200CD9">
        <w:rPr>
          <w:rFonts w:eastAsiaTheme="minorEastAsia" w:hint="eastAsia"/>
          <w:lang w:val="en-US" w:eastAsia="zh-CN"/>
        </w:rPr>
        <w:t xml:space="preserve">the </w:t>
      </w:r>
      <w:r w:rsidR="003B110A" w:rsidRPr="00200CD9">
        <w:rPr>
          <w:rFonts w:eastAsia="SimSun"/>
          <w:lang w:val="en-US" w:eastAsia="zh-CN"/>
        </w:rPr>
        <w:t>DL transmission burst</w:t>
      </w:r>
      <w:r w:rsidR="003B110A" w:rsidRPr="00200CD9">
        <w:rPr>
          <w:rFonts w:eastAsiaTheme="minorEastAsia" w:hint="eastAsia"/>
          <w:lang w:val="en-US" w:eastAsia="zh-CN"/>
        </w:rPr>
        <w:t xml:space="preserve"> is </w:t>
      </w:r>
      <w:r w:rsidR="003B110A">
        <w:rPr>
          <w:rFonts w:eastAsiaTheme="minorEastAsia"/>
          <w:lang w:val="en-US" w:eastAsia="zh-CN"/>
        </w:rPr>
        <w:t>not utilized</w:t>
      </w:r>
      <w:r w:rsidR="003B110A" w:rsidRPr="00200CD9">
        <w:rPr>
          <w:rFonts w:eastAsiaTheme="minorEastAsia" w:hint="eastAsia"/>
          <w:lang w:val="en-US" w:eastAsia="zh-CN"/>
        </w:rPr>
        <w:t xml:space="preserve"> and </w:t>
      </w:r>
      <w:r w:rsidR="003B110A">
        <w:rPr>
          <w:rFonts w:eastAsiaTheme="minorEastAsia"/>
          <w:lang w:val="en-US" w:eastAsia="zh-CN"/>
        </w:rPr>
        <w:t xml:space="preserve">the </w:t>
      </w:r>
      <w:r w:rsidR="003B110A" w:rsidRPr="00200CD9">
        <w:rPr>
          <w:rFonts w:eastAsiaTheme="minorEastAsia" w:hint="eastAsia"/>
          <w:lang w:val="en-US" w:eastAsia="zh-CN"/>
        </w:rPr>
        <w:t xml:space="preserve">hidden node problem </w:t>
      </w:r>
      <w:r w:rsidR="003B110A">
        <w:rPr>
          <w:rFonts w:eastAsiaTheme="minorEastAsia"/>
          <w:lang w:val="en-US" w:eastAsia="zh-CN"/>
        </w:rPr>
        <w:t>if occurred in those subframes will not be observed</w:t>
      </w:r>
      <w:r w:rsidR="003B110A" w:rsidRPr="00200CD9">
        <w:rPr>
          <w:rFonts w:eastAsiaTheme="minorEastAsia" w:hint="eastAsia"/>
          <w:lang w:val="en-US" w:eastAsia="zh-CN"/>
        </w:rPr>
        <w:t xml:space="preserve">. Therefore, </w:t>
      </w:r>
      <w:r w:rsidR="003B110A">
        <w:rPr>
          <w:rFonts w:eastAsiaTheme="minorEastAsia" w:hint="eastAsia"/>
          <w:lang w:val="en-US" w:eastAsia="zh-CN"/>
        </w:rPr>
        <w:t>t</w:t>
      </w:r>
      <w:r w:rsidR="003B110A" w:rsidRPr="00200CD9">
        <w:rPr>
          <w:rFonts w:eastAsia="SimSun"/>
          <w:lang w:val="en-US" w:eastAsia="zh-CN"/>
        </w:rPr>
        <w:t xml:space="preserve">he CWS </w:t>
      </w:r>
      <w:r w:rsidR="003B110A" w:rsidRPr="00200CD9">
        <w:rPr>
          <w:rFonts w:eastAsiaTheme="minorEastAsia"/>
          <w:lang w:val="en-US" w:eastAsia="zh-CN"/>
        </w:rPr>
        <w:t>adjust</w:t>
      </w:r>
      <w:r w:rsidR="003B110A" w:rsidRPr="00200CD9">
        <w:rPr>
          <w:rFonts w:eastAsiaTheme="minorEastAsia" w:hint="eastAsia"/>
          <w:lang w:val="en-US" w:eastAsia="zh-CN"/>
        </w:rPr>
        <w:t xml:space="preserve">ment </w:t>
      </w:r>
      <w:r w:rsidR="003B110A" w:rsidRPr="00200CD9">
        <w:rPr>
          <w:rFonts w:eastAsia="SimSun"/>
          <w:lang w:val="en-US" w:eastAsia="zh-CN"/>
        </w:rPr>
        <w:t xml:space="preserve">corresponding to HARQ-ACK feedback </w:t>
      </w:r>
      <w:r w:rsidR="003B110A" w:rsidRPr="00200CD9">
        <w:rPr>
          <w:rFonts w:eastAsiaTheme="minorEastAsia" w:hint="eastAsia"/>
          <w:lang w:val="en-US" w:eastAsia="zh-CN"/>
        </w:rPr>
        <w:t xml:space="preserve">of </w:t>
      </w:r>
      <w:r w:rsidR="003B110A" w:rsidRPr="00200CD9">
        <w:rPr>
          <w:rFonts w:eastAsia="SimSun"/>
          <w:lang w:val="en-US" w:eastAsia="zh-CN"/>
        </w:rPr>
        <w:t>a predefined window</w:t>
      </w:r>
      <w:r w:rsidR="003B110A">
        <w:rPr>
          <w:rFonts w:eastAsiaTheme="minorEastAsia" w:hint="eastAsia"/>
          <w:lang w:val="en-US" w:eastAsia="zh-CN"/>
        </w:rPr>
        <w:t xml:space="preserve"> in </w:t>
      </w:r>
      <w:r w:rsidR="00217824">
        <w:rPr>
          <w:rFonts w:eastAsiaTheme="minorEastAsia" w:hint="eastAsia"/>
          <w:lang w:val="en-US" w:eastAsia="zh-CN"/>
        </w:rPr>
        <w:t>Alt</w:t>
      </w:r>
      <w:r>
        <w:rPr>
          <w:rFonts w:eastAsiaTheme="minorEastAsia"/>
          <w:lang w:val="en-US" w:eastAsia="zh-CN"/>
        </w:rPr>
        <w:t>.</w:t>
      </w:r>
      <w:r w:rsidR="003B110A">
        <w:rPr>
          <w:rFonts w:eastAsiaTheme="minorEastAsia"/>
          <w:lang w:val="en-US" w:eastAsia="zh-CN"/>
        </w:rPr>
        <w:t xml:space="preserve"> </w:t>
      </w:r>
      <w:r w:rsidR="003B110A">
        <w:rPr>
          <w:rFonts w:eastAsiaTheme="minorEastAsia" w:hint="eastAsia"/>
          <w:lang w:val="en-US" w:eastAsia="zh-CN"/>
        </w:rPr>
        <w:t>3</w:t>
      </w:r>
      <w:r w:rsidR="003B110A" w:rsidRPr="00200CD9">
        <w:rPr>
          <w:rFonts w:eastAsiaTheme="minorEastAsia"/>
          <w:lang w:val="en-US" w:eastAsia="zh-CN"/>
        </w:rPr>
        <w:t xml:space="preserve"> is</w:t>
      </w:r>
      <w:r w:rsidR="003B110A" w:rsidRPr="00200CD9">
        <w:rPr>
          <w:rFonts w:eastAsiaTheme="minorEastAsia" w:hint="eastAsia"/>
          <w:lang w:val="en-US" w:eastAsia="zh-CN"/>
        </w:rPr>
        <w:t xml:space="preserve"> more effective</w:t>
      </w:r>
      <w:r w:rsidR="003B110A">
        <w:rPr>
          <w:rFonts w:eastAsiaTheme="minorEastAsia" w:hint="eastAsia"/>
          <w:lang w:val="en-US" w:eastAsia="zh-CN"/>
        </w:rPr>
        <w:t xml:space="preserve"> than </w:t>
      </w:r>
      <w:r w:rsidR="003B110A">
        <w:rPr>
          <w:rFonts w:eastAsiaTheme="minorEastAsia"/>
          <w:lang w:val="en-US" w:eastAsia="zh-CN"/>
        </w:rPr>
        <w:t xml:space="preserve">that of </w:t>
      </w:r>
      <w:r w:rsidR="00217824">
        <w:rPr>
          <w:rFonts w:eastAsiaTheme="minorEastAsia" w:hint="eastAsia"/>
          <w:lang w:val="en-US" w:eastAsia="zh-CN"/>
        </w:rPr>
        <w:t>Alt</w:t>
      </w:r>
      <w:r>
        <w:rPr>
          <w:rFonts w:eastAsiaTheme="minorEastAsia"/>
          <w:lang w:val="en-US" w:eastAsia="zh-CN"/>
        </w:rPr>
        <w:t>.</w:t>
      </w:r>
      <w:r w:rsidR="003B110A">
        <w:rPr>
          <w:rFonts w:eastAsiaTheme="minorEastAsia" w:hint="eastAsia"/>
          <w:lang w:val="en-US" w:eastAsia="zh-CN"/>
        </w:rPr>
        <w:t xml:space="preserve"> 1 and </w:t>
      </w:r>
      <w:r w:rsidR="00217824">
        <w:rPr>
          <w:rFonts w:eastAsiaTheme="minorEastAsia" w:hint="eastAsia"/>
          <w:lang w:val="en-US" w:eastAsia="zh-CN"/>
        </w:rPr>
        <w:t>Alt</w:t>
      </w:r>
      <w:r>
        <w:rPr>
          <w:rFonts w:eastAsiaTheme="minorEastAsia"/>
          <w:lang w:val="en-US" w:eastAsia="zh-CN"/>
        </w:rPr>
        <w:t>.</w:t>
      </w:r>
      <w:r w:rsidR="003B110A">
        <w:rPr>
          <w:rFonts w:eastAsiaTheme="minorEastAsia"/>
          <w:lang w:val="en-US" w:eastAsia="zh-CN"/>
        </w:rPr>
        <w:t xml:space="preserve"> </w:t>
      </w:r>
      <w:r w:rsidR="003B110A">
        <w:rPr>
          <w:rFonts w:eastAsiaTheme="minorEastAsia" w:hint="eastAsia"/>
          <w:lang w:val="en-US" w:eastAsia="zh-CN"/>
        </w:rPr>
        <w:t>2 considering the problem of hidden node</w:t>
      </w:r>
      <w:r w:rsidR="003B110A">
        <w:rPr>
          <w:rFonts w:eastAsiaTheme="minorEastAsia"/>
          <w:lang w:val="en-US" w:eastAsia="zh-CN"/>
        </w:rPr>
        <w:t>.</w:t>
      </w:r>
    </w:p>
    <w:p w:rsidR="009008C0" w:rsidRPr="008859B9" w:rsidRDefault="00087A44" w:rsidP="006F4F28">
      <w:pPr>
        <w:spacing w:before="120" w:after="120"/>
        <w:jc w:val="both"/>
        <w:rPr>
          <w:rFonts w:eastAsiaTheme="minorEastAsia"/>
          <w:lang w:val="en-US" w:eastAsia="zh-CN"/>
        </w:rPr>
      </w:pPr>
      <w:r w:rsidRPr="00200CD9"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200CD9">
        <w:rPr>
          <w:rFonts w:hint="eastAsia"/>
          <w:b/>
          <w:i/>
          <w:lang w:eastAsia="zh-CN"/>
        </w:rPr>
        <w:t xml:space="preserve">: </w:t>
      </w:r>
      <w:r w:rsidR="00032A89" w:rsidRPr="00032A89">
        <w:rPr>
          <w:rFonts w:eastAsiaTheme="minorEastAsia"/>
          <w:b/>
          <w:i/>
          <w:lang w:eastAsia="zh-CN"/>
        </w:rPr>
        <w:t>all subframes for which HARQ-ACK feedback is available of the latest DL data burst for which HARQ-ACK feedback is available</w:t>
      </w:r>
      <w:r w:rsidR="00032A89">
        <w:rPr>
          <w:rFonts w:eastAsiaTheme="minorEastAsia"/>
          <w:b/>
          <w:i/>
          <w:lang w:eastAsia="zh-CN"/>
        </w:rPr>
        <w:t xml:space="preserve"> </w:t>
      </w:r>
      <w:r w:rsidR="00BF7147">
        <w:rPr>
          <w:rFonts w:eastAsiaTheme="minorEastAsia"/>
          <w:b/>
          <w:i/>
          <w:lang w:eastAsia="zh-CN"/>
        </w:rPr>
        <w:t>should be adopted as the</w:t>
      </w:r>
      <w:r w:rsidR="00BF7147" w:rsidRPr="002F374B">
        <w:rPr>
          <w:rFonts w:eastAsiaTheme="minorEastAsia"/>
          <w:b/>
          <w:i/>
          <w:lang w:eastAsia="zh-CN"/>
        </w:rPr>
        <w:t xml:space="preserve"> </w:t>
      </w:r>
      <w:r w:rsidR="002F374B" w:rsidRPr="00BD4E6E">
        <w:rPr>
          <w:rFonts w:eastAsia="MS Mincho"/>
          <w:b/>
          <w:i/>
          <w:lang w:val="en-US" w:eastAsia="ja-JP"/>
        </w:rPr>
        <w:t>reference</w:t>
      </w:r>
      <w:r w:rsidR="009B53C8" w:rsidRPr="00BD4E6E">
        <w:rPr>
          <w:rFonts w:eastAsia="MS Mincho"/>
          <w:b/>
          <w:i/>
          <w:lang w:val="en-US" w:eastAsia="ja-JP"/>
        </w:rPr>
        <w:t xml:space="preserve"> subframe set</w:t>
      </w:r>
      <w:r w:rsidR="009B53C8" w:rsidRPr="00BD4E6E">
        <w:rPr>
          <w:rFonts w:eastAsiaTheme="minorEastAsia"/>
          <w:b/>
          <w:i/>
          <w:lang w:val="en-US" w:eastAsia="zh-CN"/>
        </w:rPr>
        <w:t xml:space="preserve"> of </w:t>
      </w:r>
      <w:r w:rsidR="009B53C8" w:rsidRPr="00BD4E6E">
        <w:rPr>
          <w:rFonts w:eastAsia="SimSun"/>
          <w:b/>
          <w:i/>
          <w:lang w:val="en-US" w:eastAsia="zh-CN"/>
        </w:rPr>
        <w:t>HARQ-ACK feedback</w:t>
      </w:r>
      <w:r w:rsidR="002F374B">
        <w:rPr>
          <w:rFonts w:eastAsiaTheme="minorEastAsia"/>
          <w:b/>
          <w:i/>
          <w:lang w:val="en-US" w:eastAsia="zh-CN"/>
        </w:rPr>
        <w:t>.</w:t>
      </w:r>
    </w:p>
    <w:p w:rsidR="007012CD" w:rsidRPr="003D2D55" w:rsidRDefault="003B327B" w:rsidP="006F4F28">
      <w:pPr>
        <w:pStyle w:val="Heading2"/>
        <w:numPr>
          <w:ilvl w:val="1"/>
          <w:numId w:val="2"/>
        </w:numPr>
        <w:spacing w:after="24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eastAsia="MS Mincho"/>
          <w:szCs w:val="20"/>
          <w:lang w:eastAsia="ja-JP"/>
        </w:rPr>
        <w:lastRenderedPageBreak/>
        <w:t>Time effectiveness</w:t>
      </w:r>
    </w:p>
    <w:p w:rsidR="005B3CD4" w:rsidRDefault="004A3C86" w:rsidP="009E27E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all the above discussed reference subframe sets, there is an important issue of time effectiveness. For example, if there’s a long time idle between the reference subframe set (i.e., the latest DL data burst) and current LBT window, the </w:t>
      </w:r>
      <w:r w:rsidRPr="00CD4C5A">
        <w:rPr>
          <w:rFonts w:eastAsia="MS Mincho"/>
          <w:lang w:val="en-US" w:eastAsia="ja-JP"/>
        </w:rPr>
        <w:t>HARQ-ACK feedback</w:t>
      </w:r>
      <w:r>
        <w:rPr>
          <w:rFonts w:eastAsia="MS Mincho"/>
          <w:lang w:val="en-US" w:eastAsia="ja-JP"/>
        </w:rPr>
        <w:t xml:space="preserve"> from the </w:t>
      </w:r>
      <w:r>
        <w:rPr>
          <w:rFonts w:eastAsiaTheme="minorEastAsia"/>
          <w:lang w:val="en-US" w:eastAsia="zh-CN"/>
        </w:rPr>
        <w:t xml:space="preserve">reference subframe set may not reflect the current channel status at all. In turn, CWS adjustment based on HARQ-ACK feedback would not be logical and reasonable. </w:t>
      </w:r>
      <w:r w:rsidR="00D8722A">
        <w:rPr>
          <w:rFonts w:eastAsia="MS Mincho"/>
          <w:lang w:val="en-US" w:eastAsia="ja-JP"/>
        </w:rPr>
        <w:t xml:space="preserve">To overcome this problem, </w:t>
      </w:r>
      <w:r w:rsidR="005A4E0F">
        <w:rPr>
          <w:rFonts w:eastAsia="MS Mincho"/>
          <w:lang w:val="en-US" w:eastAsia="ja-JP"/>
        </w:rPr>
        <w:t xml:space="preserve">it is suggested that </w:t>
      </w:r>
      <w:r w:rsidR="00BE49CA">
        <w:rPr>
          <w:rFonts w:eastAsia="MS Mincho"/>
          <w:lang w:val="en-US" w:eastAsia="ja-JP"/>
        </w:rPr>
        <w:t xml:space="preserve">a limitation of </w:t>
      </w:r>
      <w:r w:rsidR="00BC6BA0">
        <w:rPr>
          <w:rFonts w:eastAsia="MS Mincho"/>
          <w:lang w:val="en-US" w:eastAsia="ja-JP"/>
        </w:rPr>
        <w:t xml:space="preserve">time be applied to the </w:t>
      </w:r>
      <w:r w:rsidR="00BE49CA">
        <w:rPr>
          <w:rFonts w:eastAsia="MS Mincho"/>
          <w:lang w:val="en-US" w:eastAsia="ja-JP"/>
        </w:rPr>
        <w:t xml:space="preserve">reference </w:t>
      </w:r>
      <w:r w:rsidR="00BC6BA0">
        <w:rPr>
          <w:rFonts w:eastAsia="MS Mincho"/>
          <w:lang w:val="en-US" w:eastAsia="ja-JP"/>
        </w:rPr>
        <w:t xml:space="preserve">subframe </w:t>
      </w:r>
      <w:r w:rsidR="00BE49CA">
        <w:rPr>
          <w:rFonts w:eastAsia="MS Mincho"/>
          <w:lang w:val="en-US" w:eastAsia="ja-JP"/>
        </w:rPr>
        <w:t xml:space="preserve">set </w:t>
      </w:r>
      <w:r w:rsidR="00032A89">
        <w:rPr>
          <w:rFonts w:eastAsia="MS Mincho"/>
          <w:lang w:val="en-US" w:eastAsia="ja-JP"/>
        </w:rPr>
        <w:t xml:space="preserve">for </w:t>
      </w:r>
      <w:r w:rsidR="002750F4" w:rsidRPr="000E5F27">
        <w:rPr>
          <w:rFonts w:eastAsiaTheme="minorEastAsia"/>
          <w:lang w:val="en-US" w:eastAsia="zh-CN"/>
        </w:rPr>
        <w:t>which HARQ-ACK feedback is available</w:t>
      </w:r>
      <w:r w:rsidR="00985F68">
        <w:rPr>
          <w:rFonts w:eastAsiaTheme="minorEastAsia"/>
          <w:lang w:val="en-US" w:eastAsia="zh-CN"/>
        </w:rPr>
        <w:t>.</w:t>
      </w:r>
      <w:r w:rsidR="00AB4CFE">
        <w:rPr>
          <w:rFonts w:eastAsiaTheme="minorEastAsia"/>
          <w:lang w:val="en-US" w:eastAsia="zh-CN"/>
        </w:rPr>
        <w:t xml:space="preserve"> For example, </w:t>
      </w:r>
      <w:r w:rsidR="00CA21A8">
        <w:rPr>
          <w:rFonts w:eastAsiaTheme="minorEastAsia"/>
          <w:lang w:val="en-US" w:eastAsia="zh-CN"/>
        </w:rPr>
        <w:t xml:space="preserve">the number of subframes </w:t>
      </w:r>
      <w:r w:rsidR="00207447">
        <w:rPr>
          <w:rFonts w:eastAsiaTheme="minorEastAsia"/>
          <w:lang w:val="en-US" w:eastAsia="zh-CN"/>
        </w:rPr>
        <w:t xml:space="preserve">from </w:t>
      </w:r>
      <w:r w:rsidR="00207447">
        <w:rPr>
          <w:rFonts w:eastAsia="MS Mincho"/>
          <w:lang w:val="en-US" w:eastAsia="ja-JP"/>
        </w:rPr>
        <w:t xml:space="preserve">the </w:t>
      </w:r>
      <w:r w:rsidR="00BE49CA">
        <w:rPr>
          <w:rFonts w:eastAsia="MS Mincho"/>
          <w:lang w:val="en-US" w:eastAsia="ja-JP"/>
        </w:rPr>
        <w:t xml:space="preserve">reference </w:t>
      </w:r>
      <w:r w:rsidR="00207447">
        <w:rPr>
          <w:rFonts w:eastAsia="MS Mincho"/>
          <w:lang w:val="en-US" w:eastAsia="ja-JP"/>
        </w:rPr>
        <w:t xml:space="preserve">subframe </w:t>
      </w:r>
      <w:r w:rsidR="00BE49CA">
        <w:rPr>
          <w:rFonts w:eastAsia="MS Mincho"/>
          <w:lang w:val="en-US" w:eastAsia="ja-JP"/>
        </w:rPr>
        <w:t xml:space="preserve">set </w:t>
      </w:r>
      <w:r w:rsidR="00032A89">
        <w:rPr>
          <w:rFonts w:eastAsia="MS Mincho"/>
          <w:lang w:val="en-US" w:eastAsia="ja-JP"/>
        </w:rPr>
        <w:t xml:space="preserve">for </w:t>
      </w:r>
      <w:r w:rsidR="00207447" w:rsidRPr="000E5F27">
        <w:rPr>
          <w:rFonts w:eastAsiaTheme="minorEastAsia"/>
          <w:lang w:val="en-US" w:eastAsia="zh-CN"/>
        </w:rPr>
        <w:t>wh</w:t>
      </w:r>
      <w:r w:rsidR="00032A89">
        <w:rPr>
          <w:rFonts w:eastAsiaTheme="minorEastAsia"/>
          <w:lang w:val="en-US" w:eastAsia="zh-CN"/>
        </w:rPr>
        <w:t>ich</w:t>
      </w:r>
      <w:r w:rsidR="00207447" w:rsidRPr="000E5F27">
        <w:rPr>
          <w:rFonts w:eastAsiaTheme="minorEastAsia"/>
          <w:lang w:val="en-US" w:eastAsia="zh-CN"/>
        </w:rPr>
        <w:t xml:space="preserve"> HARQ-ACK feedback is available</w:t>
      </w:r>
      <w:r w:rsidR="00207447">
        <w:rPr>
          <w:rFonts w:eastAsiaTheme="minorEastAsia"/>
          <w:lang w:val="en-US" w:eastAsia="zh-CN"/>
        </w:rPr>
        <w:t xml:space="preserve"> to current LBT is </w:t>
      </w:r>
      <w:r w:rsidR="00A27660">
        <w:rPr>
          <w:rFonts w:eastAsiaTheme="minorEastAsia"/>
          <w:lang w:val="en-US" w:eastAsia="zh-CN"/>
        </w:rPr>
        <w:t>not greater</w:t>
      </w:r>
      <w:r w:rsidR="00207447">
        <w:rPr>
          <w:rFonts w:eastAsiaTheme="minorEastAsia"/>
          <w:lang w:val="en-US" w:eastAsia="zh-CN"/>
        </w:rPr>
        <w:t xml:space="preserve"> than </w:t>
      </w:r>
      <w:r w:rsidR="00492F0D" w:rsidRPr="00492F0D">
        <w:rPr>
          <w:rFonts w:eastAsiaTheme="minorEastAsia"/>
          <w:i/>
          <w:lang w:val="en-US" w:eastAsia="zh-CN"/>
        </w:rPr>
        <w:t>M</w:t>
      </w:r>
      <w:r w:rsidR="00207447">
        <w:rPr>
          <w:rFonts w:eastAsiaTheme="minorEastAsia"/>
          <w:lang w:val="en-US" w:eastAsia="zh-CN"/>
        </w:rPr>
        <w:t>.</w:t>
      </w:r>
      <w:r w:rsidR="00BE49CA">
        <w:rPr>
          <w:rFonts w:eastAsiaTheme="minorEastAsia"/>
          <w:lang w:val="en-US" w:eastAsia="zh-CN"/>
        </w:rPr>
        <w:t xml:space="preserve"> T</w:t>
      </w:r>
      <w:r w:rsidR="00921545">
        <w:rPr>
          <w:rFonts w:eastAsia="MS Mincho"/>
          <w:lang w:val="en-US" w:eastAsia="ja-JP"/>
        </w:rPr>
        <w:t xml:space="preserve">he value of </w:t>
      </w:r>
      <w:r w:rsidR="00492F0D" w:rsidRPr="00492F0D">
        <w:rPr>
          <w:rFonts w:eastAsia="MS Mincho"/>
          <w:i/>
          <w:lang w:val="en-US" w:eastAsia="ja-JP"/>
        </w:rPr>
        <w:t>M</w:t>
      </w:r>
      <w:r w:rsidR="00921545">
        <w:rPr>
          <w:rFonts w:eastAsia="MS Mincho"/>
          <w:lang w:val="en-US" w:eastAsia="ja-JP"/>
        </w:rPr>
        <w:t xml:space="preserve"> can be derived from </w:t>
      </w:r>
      <w:proofErr w:type="spellStart"/>
      <w:r w:rsidR="00A719D9">
        <w:rPr>
          <w:rFonts w:eastAsiaTheme="minorEastAsia" w:hint="eastAsia"/>
          <w:lang w:eastAsia="zh-CN"/>
        </w:rPr>
        <w:t>COT</w:t>
      </w:r>
      <w:r w:rsidR="00A719D9" w:rsidRPr="00E11BFC">
        <w:rPr>
          <w:rFonts w:eastAsiaTheme="minorEastAsia" w:hint="eastAsia"/>
          <w:vertAlign w:val="subscript"/>
          <w:lang w:eastAsia="zh-CN"/>
        </w:rPr>
        <w:t>max</w:t>
      </w:r>
      <w:proofErr w:type="spellEnd"/>
      <w:r w:rsidR="00A719D9">
        <w:rPr>
          <w:rFonts w:eastAsiaTheme="minorEastAsia"/>
          <w:vertAlign w:val="subscript"/>
          <w:lang w:eastAsia="zh-CN"/>
        </w:rPr>
        <w:t xml:space="preserve"> </w:t>
      </w:r>
      <w:r w:rsidR="00BE49CA">
        <w:rPr>
          <w:rFonts w:eastAsiaTheme="minorEastAsia"/>
          <w:lang w:eastAsia="zh-CN"/>
        </w:rPr>
        <w:t xml:space="preserve">defined </w:t>
      </w:r>
      <w:r w:rsidR="00A719D9">
        <w:rPr>
          <w:rFonts w:eastAsiaTheme="minorEastAsia"/>
          <w:lang w:eastAsia="zh-CN"/>
        </w:rPr>
        <w:t xml:space="preserve">in </w:t>
      </w:r>
      <w:r w:rsidR="00BE49CA">
        <w:rPr>
          <w:rFonts w:eastAsiaTheme="minorEastAsia"/>
          <w:lang w:eastAsia="zh-CN"/>
        </w:rPr>
        <w:t>regulation</w:t>
      </w:r>
      <w:r w:rsidR="00A719D9">
        <w:rPr>
          <w:rFonts w:eastAsiaTheme="minorEastAsia"/>
          <w:lang w:eastAsia="zh-CN"/>
        </w:rPr>
        <w:t>.</w:t>
      </w:r>
      <w:r w:rsidR="00FE752B">
        <w:rPr>
          <w:rFonts w:eastAsiaTheme="minorEastAsia"/>
          <w:lang w:eastAsia="zh-CN"/>
        </w:rPr>
        <w:t xml:space="preserve"> For example, </w:t>
      </w:r>
      <w:r w:rsidR="00BE49CA">
        <w:rPr>
          <w:rFonts w:eastAsiaTheme="minorEastAsia"/>
          <w:i/>
          <w:lang w:eastAsia="zh-CN"/>
        </w:rPr>
        <w:t>M</w:t>
      </w:r>
      <w:r w:rsidR="00CE56E9">
        <w:rPr>
          <w:rFonts w:eastAsiaTheme="minorEastAsia" w:hint="eastAsia"/>
          <w:lang w:eastAsia="zh-CN"/>
        </w:rPr>
        <w:t>=</w:t>
      </w:r>
      <w:r w:rsidR="00492F0D" w:rsidRPr="00492F0D">
        <w:rPr>
          <w:rFonts w:eastAsiaTheme="minorEastAsia"/>
          <w:i/>
          <w:lang w:eastAsia="zh-CN"/>
        </w:rPr>
        <w:t>X</w:t>
      </w:r>
      <w:r w:rsidR="00CE56E9">
        <w:rPr>
          <w:rFonts w:eastAsiaTheme="minorEastAsia" w:hint="eastAsia"/>
          <w:lang w:eastAsia="zh-CN"/>
        </w:rPr>
        <w:t>*</w:t>
      </w:r>
      <w:proofErr w:type="spellStart"/>
      <w:r w:rsidR="00CE56E9">
        <w:rPr>
          <w:rFonts w:eastAsiaTheme="minorEastAsia" w:hint="eastAsia"/>
          <w:lang w:eastAsia="zh-CN"/>
        </w:rPr>
        <w:t>COT</w:t>
      </w:r>
      <w:r w:rsidR="00CE56E9" w:rsidRPr="00BD4E6E">
        <w:rPr>
          <w:rFonts w:eastAsiaTheme="minorEastAsia"/>
          <w:vertAlign w:val="subscript"/>
          <w:lang w:eastAsia="zh-CN"/>
        </w:rPr>
        <w:t>max</w:t>
      </w:r>
      <w:proofErr w:type="spellEnd"/>
      <w:r w:rsidR="00C329A6">
        <w:rPr>
          <w:rFonts w:eastAsiaTheme="minorEastAsia"/>
          <w:lang w:eastAsia="zh-CN"/>
        </w:rPr>
        <w:t xml:space="preserve">, </w:t>
      </w:r>
      <w:r w:rsidR="00BE49CA">
        <w:rPr>
          <w:rFonts w:eastAsiaTheme="minorEastAsia"/>
          <w:lang w:eastAsia="zh-CN"/>
        </w:rPr>
        <w:t xml:space="preserve">where </w:t>
      </w:r>
      <w:r w:rsidR="00BE49CA" w:rsidRPr="00BE49CA">
        <w:rPr>
          <w:rFonts w:eastAsiaTheme="minorEastAsia"/>
          <w:i/>
          <w:lang w:eastAsia="zh-CN"/>
        </w:rPr>
        <w:t>X</w:t>
      </w:r>
      <w:r w:rsidR="00BE49CA" w:rsidRPr="00E62728">
        <w:rPr>
          <w:rFonts w:eastAsia="MS Mincho"/>
          <w:lang w:val="en-US" w:eastAsia="ja-JP"/>
        </w:rPr>
        <w:t xml:space="preserve"> </w:t>
      </w:r>
      <w:r w:rsidR="00BE49CA" w:rsidRPr="00CD4C5A">
        <w:rPr>
          <w:rFonts w:eastAsia="MS Mincho"/>
          <w:lang w:val="en-US" w:eastAsia="ja-JP"/>
        </w:rPr>
        <w:t>is</w:t>
      </w:r>
      <w:r w:rsidR="00342529" w:rsidRPr="00CD4C5A">
        <w:rPr>
          <w:rFonts w:eastAsia="MS Mincho" w:hint="eastAsia"/>
          <w:lang w:val="en-US" w:eastAsia="ja-JP"/>
        </w:rPr>
        <w:t xml:space="preserve"> selected by</w:t>
      </w:r>
      <w:r w:rsidR="007E0F96">
        <w:rPr>
          <w:rFonts w:eastAsia="MS Mincho"/>
          <w:lang w:val="en-US" w:eastAsia="ja-JP"/>
        </w:rPr>
        <w:t xml:space="preserve"> </w:t>
      </w:r>
      <w:r w:rsidR="00BE49CA">
        <w:rPr>
          <w:rFonts w:eastAsia="MS Mincho"/>
          <w:lang w:val="en-US" w:eastAsia="ja-JP"/>
        </w:rPr>
        <w:t>network</w:t>
      </w:r>
      <w:r w:rsidR="00342529" w:rsidRPr="00CD4C5A">
        <w:rPr>
          <w:rFonts w:eastAsia="MS Mincho" w:hint="eastAsia"/>
          <w:lang w:val="en-US" w:eastAsia="ja-JP"/>
        </w:rPr>
        <w:t xml:space="preserve"> from the set of values from (</w:t>
      </w:r>
      <w:r w:rsidR="00342529">
        <w:rPr>
          <w:rFonts w:eastAsiaTheme="minorEastAsia" w:hint="eastAsia"/>
          <w:lang w:val="en-US" w:eastAsia="zh-CN"/>
        </w:rPr>
        <w:t>3</w:t>
      </w:r>
      <w:proofErr w:type="gramStart"/>
      <w:r w:rsidR="00342529" w:rsidRPr="00CD4C5A">
        <w:rPr>
          <w:rFonts w:eastAsia="MS Mincho" w:hint="eastAsia"/>
          <w:lang w:val="en-US" w:eastAsia="ja-JP"/>
        </w:rPr>
        <w:t xml:space="preserve">, </w:t>
      </w:r>
      <w:r w:rsidR="00032A89">
        <w:rPr>
          <w:rFonts w:eastAsia="MS Mincho"/>
          <w:lang w:val="en-US" w:eastAsia="ja-JP"/>
        </w:rPr>
        <w:t>…</w:t>
      </w:r>
      <w:r w:rsidR="00032A89" w:rsidRPr="00CD4C5A">
        <w:rPr>
          <w:rFonts w:eastAsia="MS Mincho" w:hint="eastAsia"/>
          <w:lang w:val="en-US" w:eastAsia="ja-JP"/>
        </w:rPr>
        <w:t>,</w:t>
      </w:r>
      <w:proofErr w:type="gramEnd"/>
      <w:r w:rsidR="00032A89">
        <w:rPr>
          <w:rFonts w:eastAsia="MS Mincho"/>
          <w:lang w:val="en-US" w:eastAsia="ja-JP"/>
        </w:rPr>
        <w:t xml:space="preserve"> </w:t>
      </w:r>
      <w:r w:rsidR="00342529">
        <w:rPr>
          <w:rFonts w:eastAsiaTheme="minorEastAsia" w:hint="eastAsia"/>
          <w:lang w:val="en-US" w:eastAsia="zh-CN"/>
        </w:rPr>
        <w:t>10</w:t>
      </w:r>
      <w:r w:rsidR="00342529" w:rsidRPr="00CD4C5A">
        <w:rPr>
          <w:rFonts w:eastAsia="MS Mincho" w:hint="eastAsia"/>
          <w:lang w:val="en-US" w:eastAsia="ja-JP"/>
        </w:rPr>
        <w:t>)</w:t>
      </w:r>
      <w:r w:rsidR="00342529">
        <w:rPr>
          <w:rFonts w:eastAsiaTheme="minorEastAsia" w:hint="eastAsia"/>
          <w:lang w:val="en-US" w:eastAsia="zh-CN"/>
        </w:rPr>
        <w:t>.</w:t>
      </w:r>
    </w:p>
    <w:p w:rsidR="007F6E0F" w:rsidRPr="00A719D9" w:rsidRDefault="00BE49CA" w:rsidP="009E27E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Otherwise, if the number of subframes from </w:t>
      </w:r>
      <w:r>
        <w:rPr>
          <w:rFonts w:eastAsia="MS Mincho"/>
          <w:lang w:val="en-US" w:eastAsia="ja-JP"/>
        </w:rPr>
        <w:t xml:space="preserve">the reference subframe set </w:t>
      </w:r>
      <w:r w:rsidR="00032A89">
        <w:rPr>
          <w:rFonts w:eastAsia="MS Mincho"/>
          <w:lang w:val="en-US" w:eastAsia="ja-JP"/>
        </w:rPr>
        <w:t>for which</w:t>
      </w:r>
      <w:r w:rsidRPr="000E5F27">
        <w:rPr>
          <w:rFonts w:eastAsiaTheme="minorEastAsia"/>
          <w:lang w:val="en-US" w:eastAsia="zh-CN"/>
        </w:rPr>
        <w:t xml:space="preserve"> HARQ-ACK feedback is available</w:t>
      </w:r>
      <w:r>
        <w:rPr>
          <w:rFonts w:eastAsiaTheme="minorEastAsia"/>
          <w:lang w:val="en-US" w:eastAsia="zh-CN"/>
        </w:rPr>
        <w:t xml:space="preserve"> to current LBT is greater than </w:t>
      </w:r>
      <w:r w:rsidRPr="00BE49CA">
        <w:rPr>
          <w:rFonts w:eastAsiaTheme="minorEastAsia"/>
          <w:i/>
          <w:lang w:val="en-US" w:eastAsia="zh-CN"/>
        </w:rPr>
        <w:t>M</w:t>
      </w:r>
      <w:r>
        <w:rPr>
          <w:rFonts w:eastAsiaTheme="minorEastAsia"/>
          <w:lang w:val="en-US" w:eastAsia="zh-CN"/>
        </w:rPr>
        <w:t xml:space="preserve">, </w:t>
      </w:r>
      <w:r w:rsidR="00025AC9">
        <w:rPr>
          <w:rFonts w:eastAsiaTheme="minorEastAsia"/>
          <w:lang w:val="en-US" w:eastAsia="zh-CN"/>
        </w:rPr>
        <w:t>t</w:t>
      </w:r>
      <w:r w:rsidR="00025AC9" w:rsidRPr="00CD4C5A">
        <w:rPr>
          <w:rFonts w:eastAsia="MS Mincho"/>
          <w:lang w:val="en-US" w:eastAsia="ja-JP"/>
        </w:rPr>
        <w:t>he CWS is reset to the minimum value</w:t>
      </w:r>
      <w:r w:rsidR="00E47578">
        <w:rPr>
          <w:rFonts w:eastAsiaTheme="minorEastAsia"/>
          <w:lang w:val="en-US" w:eastAsia="zh-CN"/>
        </w:rPr>
        <w:t>.</w:t>
      </w:r>
    </w:p>
    <w:p w:rsidR="00D86AFB" w:rsidRPr="001E3A28" w:rsidRDefault="00422831" w:rsidP="00422831">
      <w:pPr>
        <w:rPr>
          <w:rFonts w:eastAsiaTheme="minorEastAsia"/>
          <w:lang w:val="en-US" w:eastAsia="zh-CN"/>
        </w:rPr>
      </w:pPr>
      <w:r w:rsidRPr="00200CD9">
        <w:rPr>
          <w:rFonts w:hint="eastAsia"/>
          <w:b/>
          <w:i/>
          <w:lang w:eastAsia="zh-CN"/>
        </w:rPr>
        <w:t xml:space="preserve">Proposal </w:t>
      </w:r>
      <w:r w:rsidR="00407104">
        <w:rPr>
          <w:rFonts w:eastAsiaTheme="minorEastAsia" w:hint="eastAsia"/>
          <w:b/>
          <w:i/>
          <w:lang w:eastAsia="zh-CN"/>
        </w:rPr>
        <w:t>2</w:t>
      </w:r>
      <w:r>
        <w:rPr>
          <w:rFonts w:eastAsiaTheme="minorEastAsia" w:hint="eastAsia"/>
          <w:b/>
          <w:i/>
          <w:lang w:eastAsia="zh-CN"/>
        </w:rPr>
        <w:t xml:space="preserve">:  </w:t>
      </w:r>
      <w:r w:rsidR="00F80204">
        <w:rPr>
          <w:rFonts w:eastAsiaTheme="minorEastAsia"/>
          <w:b/>
          <w:i/>
          <w:lang w:eastAsia="zh-CN"/>
        </w:rPr>
        <w:t xml:space="preserve">If </w:t>
      </w:r>
      <w:r w:rsidR="00445335" w:rsidRPr="00445335">
        <w:rPr>
          <w:rFonts w:eastAsiaTheme="minorEastAsia"/>
          <w:b/>
          <w:i/>
          <w:lang w:eastAsia="zh-CN"/>
        </w:rPr>
        <w:t xml:space="preserve">the number of subframes from the </w:t>
      </w:r>
      <w:r w:rsidR="00BE49CA">
        <w:rPr>
          <w:rFonts w:eastAsiaTheme="minorEastAsia"/>
          <w:b/>
          <w:i/>
          <w:lang w:eastAsia="zh-CN"/>
        </w:rPr>
        <w:t xml:space="preserve">reference </w:t>
      </w:r>
      <w:r w:rsidR="00445335" w:rsidRPr="00445335">
        <w:rPr>
          <w:rFonts w:eastAsiaTheme="minorEastAsia"/>
          <w:b/>
          <w:i/>
          <w:lang w:eastAsia="zh-CN"/>
        </w:rPr>
        <w:t xml:space="preserve">subframe </w:t>
      </w:r>
      <w:r w:rsidR="00BE49CA">
        <w:rPr>
          <w:rFonts w:eastAsiaTheme="minorEastAsia"/>
          <w:b/>
          <w:i/>
          <w:lang w:eastAsia="zh-CN"/>
        </w:rPr>
        <w:t xml:space="preserve">set </w:t>
      </w:r>
      <w:r w:rsidR="00032A89">
        <w:rPr>
          <w:rFonts w:eastAsiaTheme="minorEastAsia"/>
          <w:b/>
          <w:i/>
          <w:lang w:eastAsia="zh-CN"/>
        </w:rPr>
        <w:t xml:space="preserve">for </w:t>
      </w:r>
      <w:r w:rsidR="00445335" w:rsidRPr="00445335">
        <w:rPr>
          <w:rFonts w:eastAsiaTheme="minorEastAsia"/>
          <w:b/>
          <w:i/>
          <w:lang w:eastAsia="zh-CN"/>
        </w:rPr>
        <w:t>wh</w:t>
      </w:r>
      <w:r w:rsidR="00032A89">
        <w:rPr>
          <w:rFonts w:eastAsiaTheme="minorEastAsia"/>
          <w:b/>
          <w:i/>
          <w:lang w:eastAsia="zh-CN"/>
        </w:rPr>
        <w:t>ich</w:t>
      </w:r>
      <w:r w:rsidR="00445335" w:rsidRPr="00445335">
        <w:rPr>
          <w:rFonts w:eastAsiaTheme="minorEastAsia"/>
          <w:b/>
          <w:i/>
          <w:lang w:eastAsia="zh-CN"/>
        </w:rPr>
        <w:t xml:space="preserve"> HARQ-ACK feedback is available to current LBT is not greater than </w:t>
      </w:r>
      <w:r w:rsidR="00032A89">
        <w:rPr>
          <w:rFonts w:eastAsiaTheme="minorEastAsia"/>
          <w:b/>
          <w:i/>
          <w:lang w:eastAsia="zh-CN"/>
        </w:rPr>
        <w:t>M</w:t>
      </w:r>
      <w:r w:rsidR="00445335">
        <w:rPr>
          <w:rFonts w:eastAsiaTheme="minorEastAsia"/>
          <w:b/>
          <w:i/>
          <w:lang w:eastAsia="zh-CN"/>
        </w:rPr>
        <w:t xml:space="preserve">, </w:t>
      </w:r>
      <w:r w:rsidR="00414141" w:rsidRPr="00414141">
        <w:rPr>
          <w:rFonts w:eastAsiaTheme="minorEastAsia"/>
          <w:b/>
          <w:i/>
          <w:lang w:eastAsia="zh-CN"/>
        </w:rPr>
        <w:t xml:space="preserve">CWS </w:t>
      </w:r>
      <w:r w:rsidR="00032A89">
        <w:rPr>
          <w:rFonts w:eastAsiaTheme="minorEastAsia"/>
          <w:b/>
          <w:i/>
          <w:lang w:eastAsia="zh-CN"/>
        </w:rPr>
        <w:t xml:space="preserve">is </w:t>
      </w:r>
      <w:r w:rsidR="00032A89" w:rsidRPr="00414141">
        <w:rPr>
          <w:rFonts w:eastAsiaTheme="minorEastAsia"/>
          <w:b/>
          <w:i/>
          <w:lang w:eastAsia="zh-CN"/>
        </w:rPr>
        <w:t>adjusted</w:t>
      </w:r>
      <w:r w:rsidR="00414141" w:rsidRPr="00414141">
        <w:rPr>
          <w:rFonts w:eastAsiaTheme="minorEastAsia"/>
          <w:b/>
          <w:i/>
          <w:lang w:eastAsia="zh-CN"/>
        </w:rPr>
        <w:t xml:space="preserve"> based on HARQ-ACKs</w:t>
      </w:r>
      <w:r w:rsidR="00414141">
        <w:rPr>
          <w:rFonts w:eastAsiaTheme="minorEastAsia"/>
          <w:b/>
          <w:i/>
          <w:lang w:eastAsia="zh-CN"/>
        </w:rPr>
        <w:t xml:space="preserve">. </w:t>
      </w:r>
      <w:r w:rsidR="00032A89">
        <w:rPr>
          <w:rFonts w:eastAsiaTheme="minorEastAsia"/>
          <w:b/>
          <w:i/>
          <w:lang w:eastAsia="zh-CN"/>
        </w:rPr>
        <w:t>Otherwise</w:t>
      </w:r>
      <w:r w:rsidR="00414141">
        <w:rPr>
          <w:rFonts w:eastAsiaTheme="minorEastAsia"/>
          <w:b/>
          <w:i/>
          <w:lang w:eastAsia="zh-CN"/>
        </w:rPr>
        <w:t xml:space="preserve">, </w:t>
      </w:r>
      <w:r w:rsidR="00A73A69" w:rsidRPr="00A73A69">
        <w:rPr>
          <w:rFonts w:eastAsiaTheme="minorEastAsia"/>
          <w:b/>
          <w:i/>
          <w:lang w:eastAsia="zh-CN"/>
        </w:rPr>
        <w:t>the CWS is reset to the minimum value</w:t>
      </w:r>
      <w:r w:rsidR="00A73A69">
        <w:rPr>
          <w:rFonts w:eastAsiaTheme="minorEastAsia"/>
          <w:b/>
          <w:i/>
          <w:lang w:eastAsia="zh-CN"/>
        </w:rPr>
        <w:t>.</w:t>
      </w:r>
      <w:r w:rsidR="00E90789" w:rsidRPr="00E90789">
        <w:rPr>
          <w:rFonts w:eastAsiaTheme="minorEastAsia"/>
          <w:b/>
          <w:i/>
          <w:lang w:eastAsia="zh-CN"/>
        </w:rPr>
        <w:t xml:space="preserve"> </w:t>
      </w:r>
      <w:r w:rsidR="00032A89">
        <w:rPr>
          <w:rFonts w:eastAsiaTheme="minorEastAsia"/>
          <w:b/>
          <w:i/>
          <w:lang w:eastAsia="zh-CN"/>
        </w:rPr>
        <w:t>M</w:t>
      </w:r>
      <w:r w:rsidR="00E90789" w:rsidRPr="00E90789">
        <w:rPr>
          <w:rFonts w:eastAsiaTheme="minorEastAsia" w:hint="eastAsia"/>
          <w:b/>
          <w:i/>
          <w:lang w:eastAsia="zh-CN"/>
        </w:rPr>
        <w:t>=X*</w:t>
      </w:r>
      <w:proofErr w:type="spellStart"/>
      <w:r w:rsidR="00E90789" w:rsidRPr="00E90789">
        <w:rPr>
          <w:rFonts w:eastAsiaTheme="minorEastAsia" w:hint="eastAsia"/>
          <w:b/>
          <w:i/>
          <w:lang w:eastAsia="zh-CN"/>
        </w:rPr>
        <w:t>COT</w:t>
      </w:r>
      <w:r w:rsidR="00E90789" w:rsidRPr="00E90789">
        <w:rPr>
          <w:rFonts w:eastAsiaTheme="minorEastAsia" w:hint="eastAsia"/>
          <w:b/>
          <w:i/>
          <w:vertAlign w:val="subscript"/>
          <w:lang w:eastAsia="zh-CN"/>
        </w:rPr>
        <w:t>max</w:t>
      </w:r>
      <w:proofErr w:type="spellEnd"/>
      <w:r w:rsidR="00E90789">
        <w:rPr>
          <w:rFonts w:eastAsiaTheme="minorEastAsia"/>
          <w:b/>
          <w:i/>
          <w:lang w:eastAsia="zh-CN"/>
        </w:rPr>
        <w:t>,</w:t>
      </w:r>
      <w:r w:rsidR="00E90789" w:rsidRPr="00E90789">
        <w:rPr>
          <w:rFonts w:eastAsiaTheme="minorEastAsia"/>
          <w:b/>
          <w:i/>
          <w:lang w:eastAsia="zh-CN"/>
        </w:rPr>
        <w:t xml:space="preserve"> </w:t>
      </w:r>
      <w:r w:rsidR="00E90789">
        <w:rPr>
          <w:rFonts w:eastAsiaTheme="minorEastAsia"/>
          <w:b/>
          <w:i/>
          <w:lang w:eastAsia="zh-CN"/>
        </w:rPr>
        <w:t xml:space="preserve">and </w:t>
      </w:r>
      <w:r w:rsidR="00E90789" w:rsidRPr="00E90789">
        <w:rPr>
          <w:rFonts w:eastAsiaTheme="minorEastAsia" w:hint="eastAsia"/>
          <w:b/>
          <w:i/>
          <w:lang w:eastAsia="zh-CN"/>
        </w:rPr>
        <w:t>X</w:t>
      </w:r>
      <w:r w:rsidR="00E90789" w:rsidRPr="00E90789">
        <w:rPr>
          <w:rFonts w:eastAsiaTheme="minorEastAsia" w:hint="eastAsia"/>
          <w:b/>
          <w:i/>
          <w:lang w:val="en-US" w:eastAsia="zh-CN"/>
        </w:rPr>
        <w:t xml:space="preserve"> is selected by</w:t>
      </w:r>
      <w:r w:rsidR="00E90789" w:rsidRPr="00E90789">
        <w:rPr>
          <w:rFonts w:eastAsiaTheme="minorEastAsia"/>
          <w:b/>
          <w:i/>
          <w:lang w:val="en-US" w:eastAsia="zh-CN"/>
        </w:rPr>
        <w:t xml:space="preserve"> </w:t>
      </w:r>
      <w:r w:rsidR="00032A89">
        <w:rPr>
          <w:rFonts w:eastAsiaTheme="minorEastAsia"/>
          <w:b/>
          <w:i/>
          <w:lang w:val="en-US" w:eastAsia="zh-CN"/>
        </w:rPr>
        <w:t xml:space="preserve">network </w:t>
      </w:r>
      <w:r w:rsidR="00E90789" w:rsidRPr="00E90789">
        <w:rPr>
          <w:rFonts w:eastAsiaTheme="minorEastAsia" w:hint="eastAsia"/>
          <w:b/>
          <w:i/>
          <w:lang w:val="en-US" w:eastAsia="zh-CN"/>
        </w:rPr>
        <w:t>from the set of values from (3</w:t>
      </w:r>
      <w:proofErr w:type="gramStart"/>
      <w:r w:rsidR="00E90789" w:rsidRPr="00E90789">
        <w:rPr>
          <w:rFonts w:eastAsiaTheme="minorEastAsia" w:hint="eastAsia"/>
          <w:b/>
          <w:i/>
          <w:lang w:val="en-US" w:eastAsia="zh-CN"/>
        </w:rPr>
        <w:t xml:space="preserve">, </w:t>
      </w:r>
      <w:r w:rsidR="00E90789" w:rsidRPr="00E90789">
        <w:rPr>
          <w:rFonts w:eastAsiaTheme="minorEastAsia"/>
          <w:b/>
          <w:i/>
          <w:lang w:val="en-US" w:eastAsia="zh-CN"/>
        </w:rPr>
        <w:t>…</w:t>
      </w:r>
      <w:r w:rsidR="00E90789" w:rsidRPr="00E90789">
        <w:rPr>
          <w:rFonts w:eastAsiaTheme="minorEastAsia" w:hint="eastAsia"/>
          <w:b/>
          <w:i/>
          <w:lang w:val="en-US" w:eastAsia="zh-CN"/>
        </w:rPr>
        <w:t>,</w:t>
      </w:r>
      <w:proofErr w:type="gramEnd"/>
      <w:r w:rsidR="00032A89">
        <w:rPr>
          <w:rFonts w:eastAsiaTheme="minorEastAsia"/>
          <w:b/>
          <w:i/>
          <w:lang w:val="en-US" w:eastAsia="zh-CN"/>
        </w:rPr>
        <w:t xml:space="preserve"> </w:t>
      </w:r>
      <w:r w:rsidR="00E90789" w:rsidRPr="00E90789">
        <w:rPr>
          <w:rFonts w:eastAsiaTheme="minorEastAsia" w:hint="eastAsia"/>
          <w:b/>
          <w:i/>
          <w:lang w:val="en-US" w:eastAsia="zh-CN"/>
        </w:rPr>
        <w:t>10).</w:t>
      </w:r>
    </w:p>
    <w:p w:rsidR="00422831" w:rsidRPr="00422831" w:rsidRDefault="00073E2E" w:rsidP="00422831">
      <w:pPr>
        <w:pStyle w:val="Heading2"/>
        <w:numPr>
          <w:ilvl w:val="1"/>
          <w:numId w:val="2"/>
        </w:numPr>
        <w:spacing w:after="240"/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Simulations</w:t>
      </w:r>
    </w:p>
    <w:p w:rsidR="00291E32" w:rsidRPr="00291E32" w:rsidRDefault="00291E32" w:rsidP="00291E32">
      <w:pPr>
        <w:rPr>
          <w:rFonts w:eastAsia="MS Mincho"/>
          <w:lang w:val="en-US" w:eastAsia="ja-JP"/>
        </w:rPr>
      </w:pPr>
      <w:r w:rsidRPr="00291E32">
        <w:rPr>
          <w:rFonts w:eastAsia="MS Mincho"/>
          <w:lang w:val="en-US" w:eastAsia="ja-JP"/>
        </w:rPr>
        <w:t xml:space="preserve">Simulations were conducted to investigate the performance of CWS adaptation based on UE HARQ-ACK feedback with different reference subframe set and Z values. Both LAA-LAA coexistence and </w:t>
      </w:r>
      <w:proofErr w:type="spellStart"/>
      <w:r w:rsidRPr="00291E32">
        <w:rPr>
          <w:rFonts w:eastAsia="MS Mincho"/>
          <w:lang w:val="en-US" w:eastAsia="ja-JP"/>
        </w:rPr>
        <w:t>WiFi</w:t>
      </w:r>
      <w:proofErr w:type="spellEnd"/>
      <w:r w:rsidRPr="00291E32">
        <w:rPr>
          <w:rFonts w:eastAsia="MS Mincho"/>
          <w:lang w:val="en-US" w:eastAsia="ja-JP"/>
        </w:rPr>
        <w:t xml:space="preserve">-LAA coexistence scenarios in an indoor deployment are considered. Reference subframe set Alt. 1, Alt. 2 and Alt. 3 are implemented. </w:t>
      </w:r>
      <w:r>
        <w:rPr>
          <w:rFonts w:eastAsia="MS Mincho"/>
          <w:lang w:val="en-US" w:eastAsia="ja-JP"/>
        </w:rPr>
        <w:t>Different Z values are also simulated</w:t>
      </w:r>
      <w:r w:rsidRPr="00291E32">
        <w:rPr>
          <w:rFonts w:eastAsia="MS Mincho"/>
          <w:lang w:val="en-US" w:eastAsia="ja-JP"/>
        </w:rPr>
        <w:t>.</w:t>
      </w:r>
    </w:p>
    <w:p w:rsidR="00974EE3" w:rsidRDefault="00291E32" w:rsidP="00291E3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Detailed simulation parameters are presented in the Appendix. </w:t>
      </w:r>
      <w:r w:rsidR="00974EE3">
        <w:rPr>
          <w:rFonts w:eastAsia="SimSun"/>
          <w:lang w:eastAsia="zh-CN"/>
        </w:rPr>
        <w:t xml:space="preserve">Table 1 to 3 show the mean UPT of both operators’ </w:t>
      </w:r>
      <w:proofErr w:type="spellStart"/>
      <w:r w:rsidR="00974EE3">
        <w:rPr>
          <w:rFonts w:eastAsia="SimSun"/>
          <w:lang w:eastAsia="zh-CN"/>
        </w:rPr>
        <w:t>eNBs</w:t>
      </w:r>
      <w:proofErr w:type="spellEnd"/>
      <w:r w:rsidR="00974EE3">
        <w:rPr>
          <w:rFonts w:eastAsia="SimSun"/>
          <w:lang w:eastAsia="zh-CN"/>
        </w:rPr>
        <w:t xml:space="preserve"> with different reference subframe set and Z values under different traffic load.</w:t>
      </w:r>
    </w:p>
    <w:p w:rsidR="00974EE3" w:rsidRPr="00974EE3" w:rsidRDefault="00974EE3" w:rsidP="00974EE3">
      <w:pPr>
        <w:jc w:val="center"/>
        <w:rPr>
          <w:rFonts w:eastAsia="SimSun"/>
          <w:lang w:eastAsia="zh-CN"/>
        </w:rPr>
      </w:pPr>
      <w:r w:rsidRPr="00974EE3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1</w:t>
      </w:r>
      <w:r w:rsidRPr="00974EE3">
        <w:rPr>
          <w:rFonts w:eastAsia="SimSun"/>
          <w:lang w:eastAsia="zh-CN"/>
        </w:rPr>
        <w:t xml:space="preserve"> LAA-LAA coexistence, Mean UPT, Alt. 1 of reference subframe set</w:t>
      </w:r>
    </w:p>
    <w:tbl>
      <w:tblPr>
        <w:tblStyle w:val="TableGrid"/>
        <w:tblpPr w:leftFromText="180" w:rightFromText="180" w:vertAnchor="text" w:horzAnchor="margin" w:tblpXSpec="center" w:tblpY="74"/>
        <w:tblW w:w="0" w:type="auto"/>
        <w:tblLook w:val="04A0"/>
      </w:tblPr>
      <w:tblGrid>
        <w:gridCol w:w="801"/>
        <w:gridCol w:w="978"/>
        <w:gridCol w:w="978"/>
        <w:gridCol w:w="978"/>
        <w:gridCol w:w="978"/>
      </w:tblGrid>
      <w:tr w:rsidR="00974EE3" w:rsidRPr="00974EE3" w:rsidTr="00401927">
        <w:trPr>
          <w:trHeight w:val="269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ascii="Cambria Math" w:eastAsia="SimSun" w:hAnsi="Cambria Math" w:cs="Cambria Math"/>
                <w:lang w:eastAsia="zh-CN"/>
              </w:rPr>
              <w:t>𝜆</w:t>
            </w:r>
          </w:p>
        </w:tc>
        <w:tc>
          <w:tcPr>
            <w:tcW w:w="0" w:type="auto"/>
            <w:gridSpan w:val="2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0" w:type="auto"/>
            <w:gridSpan w:val="2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0.6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op1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op2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op1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op2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t xml:space="preserve">Z = </w:t>
            </w:r>
            <w:r w:rsidRPr="00974EE3">
              <w:rPr>
                <w:rFonts w:eastAsia="SimSun"/>
                <w:lang w:eastAsia="zh-CN"/>
              </w:rPr>
              <w:t>0.1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94.743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94.159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17.474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20.597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t xml:space="preserve">Z = </w:t>
            </w:r>
            <w:r w:rsidRPr="00974EE3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94.743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94.159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17.474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20.597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t xml:space="preserve">Z = </w:t>
            </w:r>
            <w:r w:rsidRPr="00974EE3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94.743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94.159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17.474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20.597</w:t>
            </w:r>
          </w:p>
        </w:tc>
      </w:tr>
    </w:tbl>
    <w:p w:rsidR="00974EE3" w:rsidRPr="00974EE3" w:rsidRDefault="00974EE3" w:rsidP="00974EE3">
      <w:pPr>
        <w:jc w:val="center"/>
        <w:rPr>
          <w:rFonts w:eastAsia="SimSun"/>
          <w:lang w:eastAsia="zh-CN"/>
        </w:rPr>
      </w:pPr>
    </w:p>
    <w:p w:rsidR="00974EE3" w:rsidRPr="00974EE3" w:rsidRDefault="00974EE3" w:rsidP="00974EE3">
      <w:pPr>
        <w:jc w:val="center"/>
        <w:rPr>
          <w:rFonts w:eastAsia="SimSun"/>
          <w:lang w:eastAsia="zh-CN"/>
        </w:rPr>
      </w:pPr>
    </w:p>
    <w:p w:rsidR="00974EE3" w:rsidRDefault="00974EE3" w:rsidP="00974EE3">
      <w:pPr>
        <w:jc w:val="center"/>
        <w:rPr>
          <w:rFonts w:eastAsia="SimSun"/>
          <w:lang w:eastAsia="zh-CN"/>
        </w:rPr>
      </w:pPr>
    </w:p>
    <w:p w:rsidR="00974EE3" w:rsidRDefault="00974EE3" w:rsidP="00974EE3">
      <w:pPr>
        <w:jc w:val="center"/>
        <w:rPr>
          <w:rFonts w:eastAsia="SimSun"/>
          <w:lang w:eastAsia="zh-CN"/>
        </w:rPr>
      </w:pPr>
    </w:p>
    <w:p w:rsidR="00974EE3" w:rsidRDefault="00974EE3" w:rsidP="00974EE3">
      <w:pPr>
        <w:jc w:val="center"/>
        <w:rPr>
          <w:rFonts w:eastAsia="SimSun"/>
          <w:lang w:eastAsia="zh-CN"/>
        </w:rPr>
      </w:pPr>
    </w:p>
    <w:p w:rsidR="00974EE3" w:rsidRDefault="00974EE3" w:rsidP="00974EE3">
      <w:pPr>
        <w:jc w:val="center"/>
        <w:rPr>
          <w:rFonts w:eastAsia="SimSun"/>
          <w:lang w:eastAsia="zh-CN"/>
        </w:rPr>
      </w:pPr>
    </w:p>
    <w:p w:rsidR="00974EE3" w:rsidRDefault="00974EE3" w:rsidP="00974EE3">
      <w:pPr>
        <w:jc w:val="center"/>
        <w:rPr>
          <w:rFonts w:eastAsia="SimSun"/>
          <w:lang w:eastAsia="zh-CN"/>
        </w:rPr>
      </w:pPr>
      <w:r w:rsidRPr="00974EE3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2</w:t>
      </w:r>
      <w:r w:rsidRPr="00974EE3">
        <w:rPr>
          <w:rFonts w:eastAsia="SimSun"/>
          <w:lang w:eastAsia="zh-CN"/>
        </w:rPr>
        <w:t xml:space="preserve"> LAA-LAA coexistence, Mean UPT, Alt. 2 of reference subframe set</w:t>
      </w:r>
    </w:p>
    <w:tbl>
      <w:tblPr>
        <w:tblStyle w:val="TableGrid"/>
        <w:tblpPr w:leftFromText="180" w:rightFromText="180" w:vertAnchor="text" w:horzAnchor="margin" w:tblpXSpec="center" w:tblpY="74"/>
        <w:tblW w:w="0" w:type="auto"/>
        <w:tblLook w:val="04A0"/>
      </w:tblPr>
      <w:tblGrid>
        <w:gridCol w:w="801"/>
        <w:gridCol w:w="978"/>
        <w:gridCol w:w="978"/>
        <w:gridCol w:w="978"/>
        <w:gridCol w:w="978"/>
      </w:tblGrid>
      <w:tr w:rsidR="00974EE3" w:rsidRPr="00974EE3" w:rsidTr="00401927">
        <w:trPr>
          <w:trHeight w:val="269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ascii="Cambria Math" w:eastAsia="SimSun" w:hAnsi="Cambria Math" w:cs="Cambria Math"/>
                <w:lang w:eastAsia="zh-CN"/>
              </w:rPr>
              <w:t>𝜆</w:t>
            </w:r>
          </w:p>
        </w:tc>
        <w:tc>
          <w:tcPr>
            <w:tcW w:w="0" w:type="auto"/>
            <w:gridSpan w:val="2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0" w:type="auto"/>
            <w:gridSpan w:val="2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0.6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op1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op2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op1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op2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t xml:space="preserve">Z = </w:t>
            </w:r>
            <w:r w:rsidRPr="00974EE3">
              <w:rPr>
                <w:rFonts w:eastAsia="SimSun"/>
                <w:lang w:eastAsia="zh-CN"/>
              </w:rPr>
              <w:t>0.1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97.408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96.636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25.808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29.579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t xml:space="preserve">Z = </w:t>
            </w:r>
            <w:r w:rsidRPr="00974EE3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98.302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96.157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20.908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25.546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t xml:space="preserve">Z = </w:t>
            </w:r>
            <w:r w:rsidRPr="00974EE3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96.597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95.450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18.132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22.318</w:t>
            </w:r>
          </w:p>
        </w:tc>
      </w:tr>
    </w:tbl>
    <w:p w:rsidR="00974EE3" w:rsidRPr="00974EE3" w:rsidRDefault="00974EE3" w:rsidP="00974EE3">
      <w:pPr>
        <w:jc w:val="center"/>
        <w:rPr>
          <w:rFonts w:eastAsia="SimSun"/>
          <w:lang w:eastAsia="zh-CN"/>
        </w:rPr>
      </w:pPr>
    </w:p>
    <w:p w:rsidR="00974EE3" w:rsidRPr="00974EE3" w:rsidRDefault="00974EE3" w:rsidP="00974EE3">
      <w:pPr>
        <w:jc w:val="center"/>
        <w:rPr>
          <w:rFonts w:eastAsia="SimSun"/>
          <w:lang w:eastAsia="zh-CN"/>
        </w:rPr>
      </w:pPr>
    </w:p>
    <w:p w:rsidR="00974EE3" w:rsidRPr="00974EE3" w:rsidRDefault="00974EE3" w:rsidP="00974EE3">
      <w:pPr>
        <w:jc w:val="center"/>
        <w:rPr>
          <w:rFonts w:eastAsia="SimSun"/>
          <w:lang w:eastAsia="zh-CN"/>
        </w:rPr>
      </w:pPr>
    </w:p>
    <w:p w:rsidR="00974EE3" w:rsidRPr="00974EE3" w:rsidRDefault="00974EE3" w:rsidP="00974EE3">
      <w:pPr>
        <w:jc w:val="center"/>
        <w:rPr>
          <w:rFonts w:eastAsia="SimSun"/>
          <w:lang w:eastAsia="zh-CN"/>
        </w:rPr>
      </w:pPr>
    </w:p>
    <w:p w:rsidR="00974EE3" w:rsidRPr="00974EE3" w:rsidRDefault="00974EE3" w:rsidP="00974EE3">
      <w:pPr>
        <w:jc w:val="center"/>
        <w:rPr>
          <w:rFonts w:eastAsia="SimSun"/>
          <w:lang w:eastAsia="zh-CN"/>
        </w:rPr>
      </w:pPr>
    </w:p>
    <w:p w:rsidR="00974EE3" w:rsidRPr="00974EE3" w:rsidRDefault="00974EE3" w:rsidP="00974EE3">
      <w:pPr>
        <w:jc w:val="center"/>
        <w:rPr>
          <w:rFonts w:eastAsia="SimSun"/>
          <w:lang w:eastAsia="zh-CN"/>
        </w:rPr>
      </w:pPr>
    </w:p>
    <w:p w:rsidR="00974EE3" w:rsidRPr="00974EE3" w:rsidRDefault="00974EE3" w:rsidP="00974EE3">
      <w:pPr>
        <w:jc w:val="center"/>
        <w:rPr>
          <w:rFonts w:eastAsia="SimSun"/>
          <w:lang w:eastAsia="zh-CN"/>
        </w:rPr>
      </w:pPr>
      <w:r w:rsidRPr="00974EE3">
        <w:rPr>
          <w:rFonts w:eastAsia="SimSun"/>
          <w:lang w:eastAsia="zh-CN"/>
        </w:rPr>
        <w:t>Table A.4 LAA-LAA coexistence, Mean UPT, Alt. 3 of reference subframe set</w:t>
      </w:r>
    </w:p>
    <w:tbl>
      <w:tblPr>
        <w:tblStyle w:val="TableGrid"/>
        <w:tblpPr w:leftFromText="180" w:rightFromText="180" w:vertAnchor="text" w:horzAnchor="margin" w:tblpXSpec="center" w:tblpY="74"/>
        <w:tblW w:w="0" w:type="auto"/>
        <w:tblLook w:val="04A0"/>
      </w:tblPr>
      <w:tblGrid>
        <w:gridCol w:w="801"/>
        <w:gridCol w:w="978"/>
        <w:gridCol w:w="978"/>
        <w:gridCol w:w="978"/>
        <w:gridCol w:w="978"/>
      </w:tblGrid>
      <w:tr w:rsidR="00974EE3" w:rsidRPr="00974EE3" w:rsidTr="00401927">
        <w:trPr>
          <w:trHeight w:val="269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ascii="Cambria Math" w:eastAsia="SimSun" w:hAnsi="Cambria Math" w:cs="Cambria Math"/>
                <w:lang w:eastAsia="zh-CN"/>
              </w:rPr>
              <w:t>𝜆</w:t>
            </w:r>
          </w:p>
        </w:tc>
        <w:tc>
          <w:tcPr>
            <w:tcW w:w="0" w:type="auto"/>
            <w:gridSpan w:val="2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0" w:type="auto"/>
            <w:gridSpan w:val="2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0.6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op1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op2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op1</w:t>
            </w:r>
          </w:p>
        </w:tc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eastAsia="zh-CN"/>
              </w:rPr>
              <w:t>LAA op2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t xml:space="preserve">Z = </w:t>
            </w:r>
            <w:r w:rsidRPr="00974EE3">
              <w:rPr>
                <w:rFonts w:eastAsia="SimSun"/>
                <w:lang w:eastAsia="zh-CN"/>
              </w:rPr>
              <w:t>0.1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98.378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99.834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27.002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30.610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lastRenderedPageBreak/>
              <w:t xml:space="preserve">Z = </w:t>
            </w:r>
            <w:r w:rsidRPr="00974EE3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98.406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96.205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22.481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27.641</w:t>
            </w:r>
          </w:p>
        </w:tc>
      </w:tr>
      <w:tr w:rsidR="00974EE3" w:rsidRPr="00974EE3" w:rsidTr="00401927">
        <w:trPr>
          <w:trHeight w:val="142"/>
        </w:trPr>
        <w:tc>
          <w:tcPr>
            <w:tcW w:w="0" w:type="auto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/>
                <w:lang w:val="en-US" w:eastAsia="zh-CN"/>
              </w:rPr>
              <w:t xml:space="preserve">Z = </w:t>
            </w:r>
            <w:r w:rsidRPr="00974EE3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96.105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95.347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20.912</w:t>
            </w:r>
          </w:p>
        </w:tc>
        <w:tc>
          <w:tcPr>
            <w:tcW w:w="0" w:type="auto"/>
            <w:vAlign w:val="bottom"/>
          </w:tcPr>
          <w:p w:rsidR="00974EE3" w:rsidRPr="00974EE3" w:rsidRDefault="00974EE3" w:rsidP="00974EE3">
            <w:pPr>
              <w:jc w:val="center"/>
              <w:rPr>
                <w:rFonts w:eastAsia="SimSun"/>
                <w:lang w:eastAsia="zh-CN"/>
              </w:rPr>
            </w:pPr>
            <w:r w:rsidRPr="00974EE3">
              <w:rPr>
                <w:rFonts w:eastAsia="SimSun" w:hint="eastAsia"/>
                <w:lang w:eastAsia="zh-CN"/>
              </w:rPr>
              <w:t>24.973</w:t>
            </w:r>
          </w:p>
        </w:tc>
      </w:tr>
    </w:tbl>
    <w:p w:rsidR="00974EE3" w:rsidRPr="00974EE3" w:rsidRDefault="00974EE3" w:rsidP="00974EE3">
      <w:pPr>
        <w:rPr>
          <w:rFonts w:eastAsia="SimSun"/>
          <w:lang w:eastAsia="zh-CN"/>
        </w:rPr>
      </w:pPr>
    </w:p>
    <w:p w:rsidR="00974EE3" w:rsidRPr="00974EE3" w:rsidRDefault="00974EE3" w:rsidP="00974EE3">
      <w:pPr>
        <w:rPr>
          <w:rFonts w:eastAsia="SimSun"/>
          <w:b/>
          <w:lang w:eastAsia="zh-CN"/>
        </w:rPr>
      </w:pPr>
    </w:p>
    <w:p w:rsidR="00974EE3" w:rsidRDefault="00974EE3" w:rsidP="00291E32">
      <w:pPr>
        <w:rPr>
          <w:rFonts w:eastAsia="SimSun"/>
          <w:lang w:eastAsia="zh-CN"/>
        </w:rPr>
      </w:pPr>
    </w:p>
    <w:p w:rsidR="00291E32" w:rsidRDefault="00291E32" w:rsidP="00291E3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following are observed based on the results.</w:t>
      </w:r>
    </w:p>
    <w:p w:rsidR="00291E32" w:rsidRPr="0086449F" w:rsidRDefault="00291E32" w:rsidP="00291E32">
      <w:pPr>
        <w:pStyle w:val="ListParagraph"/>
        <w:numPr>
          <w:ilvl w:val="0"/>
          <w:numId w:val="37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Alt. 3 of reference subframe set has the best performance</w:t>
      </w:r>
      <w:r w:rsidR="00974EE3">
        <w:rPr>
          <w:rFonts w:eastAsia="SimSun"/>
          <w:lang w:eastAsia="zh-CN"/>
        </w:rPr>
        <w:t xml:space="preserve"> in particular for high load case where CWS has a bigger impact to UPT performance</w:t>
      </w:r>
      <w:r w:rsidRPr="0086449F">
        <w:rPr>
          <w:rFonts w:eastAsia="SimSun"/>
          <w:lang w:eastAsia="zh-CN"/>
        </w:rPr>
        <w:t>.</w:t>
      </w:r>
    </w:p>
    <w:p w:rsidR="00291E32" w:rsidRPr="0086449F" w:rsidRDefault="00073E2E" w:rsidP="00291E32">
      <w:pPr>
        <w:pStyle w:val="ListParagraph"/>
        <w:numPr>
          <w:ilvl w:val="0"/>
          <w:numId w:val="37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Z = 0.</w:t>
      </w:r>
      <w:r w:rsidR="00974EE3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 has a good performance in general</w:t>
      </w:r>
      <w:r w:rsidR="00291E32" w:rsidRPr="0086449F">
        <w:rPr>
          <w:rFonts w:eastAsia="SimSun"/>
          <w:lang w:eastAsia="zh-CN"/>
        </w:rPr>
        <w:t>.</w:t>
      </w:r>
    </w:p>
    <w:p w:rsidR="00C610F1" w:rsidRPr="008A6FF2" w:rsidRDefault="008A6FF2" w:rsidP="001C3829">
      <w:pPr>
        <w:spacing w:before="120" w:after="120"/>
        <w:jc w:val="both"/>
        <w:rPr>
          <w:rFonts w:eastAsiaTheme="minorEastAsia"/>
          <w:b/>
          <w:i/>
          <w:lang w:eastAsia="zh-CN"/>
        </w:rPr>
      </w:pPr>
      <w:r w:rsidRPr="00200CD9"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3: </w:t>
      </w:r>
      <w:r w:rsidR="00974EE3">
        <w:rPr>
          <w:rFonts w:eastAsiaTheme="minorEastAsia"/>
          <w:b/>
          <w:i/>
          <w:lang w:val="en-US" w:eastAsia="zh-CN"/>
        </w:rPr>
        <w:t>Z = 0.1.</w:t>
      </w:r>
    </w:p>
    <w:p w:rsidR="00E966EB" w:rsidRPr="00AB31E2" w:rsidRDefault="00CB0AE6" w:rsidP="006F4F28">
      <w:pPr>
        <w:pStyle w:val="Heading1"/>
        <w:numPr>
          <w:ilvl w:val="0"/>
          <w:numId w:val="2"/>
        </w:num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Conclusion</w:t>
      </w:r>
    </w:p>
    <w:p w:rsidR="0069248B" w:rsidRDefault="005D3FB6" w:rsidP="006F4F28">
      <w:pPr>
        <w:spacing w:after="120"/>
        <w:jc w:val="both"/>
        <w:rPr>
          <w:rFonts w:eastAsiaTheme="minorEastAsia"/>
          <w:lang w:eastAsia="zh-CN"/>
        </w:rPr>
      </w:pPr>
      <w:r w:rsidRPr="005D3FB6">
        <w:rPr>
          <w:lang w:eastAsia="zh-CN"/>
        </w:rPr>
        <w:t xml:space="preserve">In this contribution, we </w:t>
      </w:r>
      <w:r w:rsidR="008E3C4B">
        <w:rPr>
          <w:lang w:eastAsia="zh-CN"/>
        </w:rPr>
        <w:t xml:space="preserve">have </w:t>
      </w:r>
      <w:r w:rsidRPr="005D3FB6">
        <w:rPr>
          <w:lang w:eastAsia="zh-CN"/>
        </w:rPr>
        <w:t xml:space="preserve">discussed several aspects of </w:t>
      </w:r>
      <w:r w:rsidR="003D2320">
        <w:rPr>
          <w:rFonts w:eastAsia="SimSun"/>
          <w:lang w:eastAsia="zh-CN"/>
        </w:rPr>
        <w:t>contention window size adaptation for DL LBT</w:t>
      </w:r>
      <w:r w:rsidR="001A2CF0">
        <w:rPr>
          <w:rFonts w:eastAsia="SimSun"/>
          <w:lang w:eastAsia="zh-CN"/>
        </w:rPr>
        <w:t xml:space="preserve"> and presented the system simulation results</w:t>
      </w:r>
      <w:r w:rsidRPr="005D3FB6">
        <w:rPr>
          <w:lang w:eastAsia="zh-CN"/>
        </w:rPr>
        <w:t>.</w:t>
      </w:r>
      <w:r w:rsidRPr="005D3FB6">
        <w:rPr>
          <w:rFonts w:eastAsia="SimSun"/>
          <w:lang w:eastAsia="zh-CN"/>
        </w:rPr>
        <w:t xml:space="preserve"> </w:t>
      </w:r>
      <w:r w:rsidRPr="005D3FB6">
        <w:t>We have the following proposal</w:t>
      </w:r>
      <w:r w:rsidR="00DB0C0B">
        <w:t>s</w:t>
      </w:r>
      <w:r w:rsidRPr="005D3FB6">
        <w:t>:</w:t>
      </w:r>
    </w:p>
    <w:p w:rsidR="00073E2E" w:rsidRPr="008859B9" w:rsidRDefault="00073E2E" w:rsidP="00073E2E">
      <w:pPr>
        <w:spacing w:before="120" w:after="120"/>
        <w:jc w:val="both"/>
        <w:rPr>
          <w:rFonts w:eastAsiaTheme="minorEastAsia"/>
          <w:lang w:val="en-US" w:eastAsia="zh-CN"/>
        </w:rPr>
      </w:pPr>
      <w:r w:rsidRPr="00200CD9"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200CD9">
        <w:rPr>
          <w:rFonts w:hint="eastAsia"/>
          <w:b/>
          <w:i/>
          <w:lang w:eastAsia="zh-CN"/>
        </w:rPr>
        <w:t xml:space="preserve">: </w:t>
      </w:r>
      <w:r w:rsidRPr="00032A89">
        <w:rPr>
          <w:rFonts w:eastAsiaTheme="minorEastAsia"/>
          <w:b/>
          <w:i/>
          <w:lang w:eastAsia="zh-CN"/>
        </w:rPr>
        <w:t>all subframes for which HARQ-ACK feedback is available of the latest DL data burst for which HARQ-ACK feedback is available</w:t>
      </w:r>
      <w:r>
        <w:rPr>
          <w:rFonts w:eastAsiaTheme="minorEastAsia"/>
          <w:b/>
          <w:i/>
          <w:lang w:eastAsia="zh-CN"/>
        </w:rPr>
        <w:t xml:space="preserve"> should be adopted as the</w:t>
      </w:r>
      <w:r w:rsidRPr="002F374B">
        <w:rPr>
          <w:rFonts w:eastAsiaTheme="minorEastAsia"/>
          <w:b/>
          <w:i/>
          <w:lang w:eastAsia="zh-CN"/>
        </w:rPr>
        <w:t xml:space="preserve"> </w:t>
      </w:r>
      <w:r w:rsidRPr="00BD4E6E">
        <w:rPr>
          <w:rFonts w:eastAsia="MS Mincho"/>
          <w:b/>
          <w:i/>
          <w:lang w:val="en-US" w:eastAsia="ja-JP"/>
        </w:rPr>
        <w:t>reference subframe set</w:t>
      </w:r>
      <w:r w:rsidRPr="00BD4E6E">
        <w:rPr>
          <w:rFonts w:eastAsiaTheme="minorEastAsia"/>
          <w:b/>
          <w:i/>
          <w:lang w:val="en-US" w:eastAsia="zh-CN"/>
        </w:rPr>
        <w:t xml:space="preserve"> of </w:t>
      </w:r>
      <w:r w:rsidRPr="00BD4E6E">
        <w:rPr>
          <w:rFonts w:eastAsia="SimSun"/>
          <w:b/>
          <w:i/>
          <w:lang w:val="en-US" w:eastAsia="zh-CN"/>
        </w:rPr>
        <w:t>HARQ-ACK feedback</w:t>
      </w:r>
      <w:r>
        <w:rPr>
          <w:rFonts w:eastAsiaTheme="minorEastAsia"/>
          <w:b/>
          <w:i/>
          <w:lang w:val="en-US" w:eastAsia="zh-CN"/>
        </w:rPr>
        <w:t>.</w:t>
      </w:r>
    </w:p>
    <w:p w:rsidR="00073E2E" w:rsidRPr="001E3A28" w:rsidRDefault="00073E2E" w:rsidP="00073E2E">
      <w:pPr>
        <w:rPr>
          <w:rFonts w:eastAsiaTheme="minorEastAsia"/>
          <w:lang w:val="en-US" w:eastAsia="zh-CN"/>
        </w:rPr>
      </w:pPr>
      <w:r w:rsidRPr="00200CD9"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2:  </w:t>
      </w:r>
      <w:r>
        <w:rPr>
          <w:rFonts w:eastAsiaTheme="minorEastAsia"/>
          <w:b/>
          <w:i/>
          <w:lang w:eastAsia="zh-CN"/>
        </w:rPr>
        <w:t xml:space="preserve">If </w:t>
      </w:r>
      <w:r w:rsidRPr="00445335">
        <w:rPr>
          <w:rFonts w:eastAsiaTheme="minorEastAsia"/>
          <w:b/>
          <w:i/>
          <w:lang w:eastAsia="zh-CN"/>
        </w:rPr>
        <w:t xml:space="preserve">the number of subframes from the </w:t>
      </w:r>
      <w:r>
        <w:rPr>
          <w:rFonts w:eastAsiaTheme="minorEastAsia"/>
          <w:b/>
          <w:i/>
          <w:lang w:eastAsia="zh-CN"/>
        </w:rPr>
        <w:t xml:space="preserve">reference </w:t>
      </w:r>
      <w:r w:rsidRPr="00445335">
        <w:rPr>
          <w:rFonts w:eastAsiaTheme="minorEastAsia"/>
          <w:b/>
          <w:i/>
          <w:lang w:eastAsia="zh-CN"/>
        </w:rPr>
        <w:t xml:space="preserve">subframe </w:t>
      </w:r>
      <w:r>
        <w:rPr>
          <w:rFonts w:eastAsiaTheme="minorEastAsia"/>
          <w:b/>
          <w:i/>
          <w:lang w:eastAsia="zh-CN"/>
        </w:rPr>
        <w:t xml:space="preserve">set for </w:t>
      </w:r>
      <w:r w:rsidRPr="00445335">
        <w:rPr>
          <w:rFonts w:eastAsiaTheme="minorEastAsia"/>
          <w:b/>
          <w:i/>
          <w:lang w:eastAsia="zh-CN"/>
        </w:rPr>
        <w:t>wh</w:t>
      </w:r>
      <w:r>
        <w:rPr>
          <w:rFonts w:eastAsiaTheme="minorEastAsia"/>
          <w:b/>
          <w:i/>
          <w:lang w:eastAsia="zh-CN"/>
        </w:rPr>
        <w:t>ich</w:t>
      </w:r>
      <w:r w:rsidRPr="00445335">
        <w:rPr>
          <w:rFonts w:eastAsiaTheme="minorEastAsia"/>
          <w:b/>
          <w:i/>
          <w:lang w:eastAsia="zh-CN"/>
        </w:rPr>
        <w:t xml:space="preserve"> HARQ-ACK feedback is available to current LBT is not greater than </w:t>
      </w:r>
      <w:r>
        <w:rPr>
          <w:rFonts w:eastAsiaTheme="minorEastAsia"/>
          <w:b/>
          <w:i/>
          <w:lang w:eastAsia="zh-CN"/>
        </w:rPr>
        <w:t xml:space="preserve">M, </w:t>
      </w:r>
      <w:r w:rsidRPr="00414141">
        <w:rPr>
          <w:rFonts w:eastAsiaTheme="minorEastAsia"/>
          <w:b/>
          <w:i/>
          <w:lang w:eastAsia="zh-CN"/>
        </w:rPr>
        <w:t xml:space="preserve">CWS </w:t>
      </w:r>
      <w:r>
        <w:rPr>
          <w:rFonts w:eastAsiaTheme="minorEastAsia"/>
          <w:b/>
          <w:i/>
          <w:lang w:eastAsia="zh-CN"/>
        </w:rPr>
        <w:t xml:space="preserve">is </w:t>
      </w:r>
      <w:r w:rsidRPr="00414141">
        <w:rPr>
          <w:rFonts w:eastAsiaTheme="minorEastAsia"/>
          <w:b/>
          <w:i/>
          <w:lang w:eastAsia="zh-CN"/>
        </w:rPr>
        <w:t>adjusted based on HARQ-ACKs</w:t>
      </w:r>
      <w:r>
        <w:rPr>
          <w:rFonts w:eastAsiaTheme="minorEastAsia"/>
          <w:b/>
          <w:i/>
          <w:lang w:eastAsia="zh-CN"/>
        </w:rPr>
        <w:t xml:space="preserve">. Otherwise, </w:t>
      </w:r>
      <w:r w:rsidRPr="00A73A69">
        <w:rPr>
          <w:rFonts w:eastAsiaTheme="minorEastAsia"/>
          <w:b/>
          <w:i/>
          <w:lang w:eastAsia="zh-CN"/>
        </w:rPr>
        <w:t>the CWS is reset to the minimum value</w:t>
      </w:r>
      <w:r>
        <w:rPr>
          <w:rFonts w:eastAsiaTheme="minorEastAsia"/>
          <w:b/>
          <w:i/>
          <w:lang w:eastAsia="zh-CN"/>
        </w:rPr>
        <w:t>.</w:t>
      </w:r>
      <w:r w:rsidRPr="00E9078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</w:t>
      </w:r>
      <w:r w:rsidRPr="00E90789">
        <w:rPr>
          <w:rFonts w:eastAsiaTheme="minorEastAsia" w:hint="eastAsia"/>
          <w:b/>
          <w:i/>
          <w:lang w:eastAsia="zh-CN"/>
        </w:rPr>
        <w:t>=X*</w:t>
      </w:r>
      <w:proofErr w:type="spellStart"/>
      <w:r w:rsidRPr="00E90789">
        <w:rPr>
          <w:rFonts w:eastAsiaTheme="minorEastAsia" w:hint="eastAsia"/>
          <w:b/>
          <w:i/>
          <w:lang w:eastAsia="zh-CN"/>
        </w:rPr>
        <w:t>COT</w:t>
      </w:r>
      <w:r w:rsidRPr="00E90789">
        <w:rPr>
          <w:rFonts w:eastAsiaTheme="minorEastAsia" w:hint="eastAsia"/>
          <w:b/>
          <w:i/>
          <w:vertAlign w:val="subscript"/>
          <w:lang w:eastAsia="zh-CN"/>
        </w:rPr>
        <w:t>max</w:t>
      </w:r>
      <w:proofErr w:type="spellEnd"/>
      <w:r>
        <w:rPr>
          <w:rFonts w:eastAsiaTheme="minorEastAsia"/>
          <w:b/>
          <w:i/>
          <w:lang w:eastAsia="zh-CN"/>
        </w:rPr>
        <w:t>,</w:t>
      </w:r>
      <w:r w:rsidRPr="00E9078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and </w:t>
      </w:r>
      <w:r w:rsidRPr="00E90789">
        <w:rPr>
          <w:rFonts w:eastAsiaTheme="minorEastAsia" w:hint="eastAsia"/>
          <w:b/>
          <w:i/>
          <w:lang w:eastAsia="zh-CN"/>
        </w:rPr>
        <w:t>X</w:t>
      </w:r>
      <w:r w:rsidRPr="00E90789">
        <w:rPr>
          <w:rFonts w:eastAsiaTheme="minorEastAsia" w:hint="eastAsia"/>
          <w:b/>
          <w:i/>
          <w:lang w:val="en-US" w:eastAsia="zh-CN"/>
        </w:rPr>
        <w:t xml:space="preserve"> is selected by</w:t>
      </w:r>
      <w:r w:rsidRPr="00E90789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/>
          <w:b/>
          <w:i/>
          <w:lang w:val="en-US" w:eastAsia="zh-CN"/>
        </w:rPr>
        <w:t xml:space="preserve">network </w:t>
      </w:r>
      <w:r w:rsidRPr="00E90789">
        <w:rPr>
          <w:rFonts w:eastAsiaTheme="minorEastAsia" w:hint="eastAsia"/>
          <w:b/>
          <w:i/>
          <w:lang w:val="en-US" w:eastAsia="zh-CN"/>
        </w:rPr>
        <w:t>from the set of values from (3</w:t>
      </w:r>
      <w:proofErr w:type="gramStart"/>
      <w:r w:rsidRPr="00E90789">
        <w:rPr>
          <w:rFonts w:eastAsiaTheme="minorEastAsia" w:hint="eastAsia"/>
          <w:b/>
          <w:i/>
          <w:lang w:val="en-US" w:eastAsia="zh-CN"/>
        </w:rPr>
        <w:t xml:space="preserve">, </w:t>
      </w:r>
      <w:r w:rsidRPr="00E90789">
        <w:rPr>
          <w:rFonts w:eastAsiaTheme="minorEastAsia"/>
          <w:b/>
          <w:i/>
          <w:lang w:val="en-US" w:eastAsia="zh-CN"/>
        </w:rPr>
        <w:t>…</w:t>
      </w:r>
      <w:r w:rsidRPr="00E90789">
        <w:rPr>
          <w:rFonts w:eastAsiaTheme="minorEastAsia" w:hint="eastAsia"/>
          <w:b/>
          <w:i/>
          <w:lang w:val="en-US" w:eastAsia="zh-CN"/>
        </w:rPr>
        <w:t>,</w:t>
      </w:r>
      <w:proofErr w:type="gramEnd"/>
      <w:r>
        <w:rPr>
          <w:rFonts w:eastAsiaTheme="minorEastAsia"/>
          <w:b/>
          <w:i/>
          <w:lang w:val="en-US" w:eastAsia="zh-CN"/>
        </w:rPr>
        <w:t xml:space="preserve"> </w:t>
      </w:r>
      <w:r w:rsidRPr="00E90789">
        <w:rPr>
          <w:rFonts w:eastAsiaTheme="minorEastAsia" w:hint="eastAsia"/>
          <w:b/>
          <w:i/>
          <w:lang w:val="en-US" w:eastAsia="zh-CN"/>
        </w:rPr>
        <w:t>10).</w:t>
      </w:r>
    </w:p>
    <w:p w:rsidR="00073E2E" w:rsidRPr="008A6FF2" w:rsidRDefault="00073E2E" w:rsidP="00073E2E">
      <w:pPr>
        <w:spacing w:before="120" w:after="120"/>
        <w:jc w:val="both"/>
        <w:rPr>
          <w:rFonts w:eastAsiaTheme="minorEastAsia"/>
          <w:b/>
          <w:i/>
          <w:lang w:eastAsia="zh-CN"/>
        </w:rPr>
      </w:pPr>
      <w:r w:rsidRPr="00200CD9"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3: </w:t>
      </w:r>
      <w:r w:rsidR="001A2CF0">
        <w:rPr>
          <w:rFonts w:eastAsiaTheme="minorEastAsia"/>
          <w:b/>
          <w:i/>
          <w:lang w:val="en-US" w:eastAsia="zh-CN"/>
        </w:rPr>
        <w:t>Z = 0.1.</w:t>
      </w:r>
    </w:p>
    <w:p w:rsidR="00B60331" w:rsidRPr="007853F3" w:rsidRDefault="00B60331" w:rsidP="006F4F28">
      <w:pPr>
        <w:pStyle w:val="Heading1"/>
        <w:numPr>
          <w:ilvl w:val="0"/>
          <w:numId w:val="0"/>
        </w:num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>Reference</w:t>
      </w:r>
      <w:r w:rsidR="008F0176">
        <w:rPr>
          <w:rFonts w:ascii="Times New Roman" w:eastAsia="SimSun" w:hAnsi="Times New Roman"/>
          <w:b/>
          <w:sz w:val="28"/>
          <w:szCs w:val="28"/>
          <w:lang w:eastAsia="zh-CN"/>
        </w:rPr>
        <w:t>s</w:t>
      </w:r>
    </w:p>
    <w:p w:rsidR="00AB757F" w:rsidRDefault="002B495C" w:rsidP="006F4F28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bCs/>
          <w:lang w:eastAsia="zh-CN"/>
        </w:rPr>
      </w:pPr>
      <w:r>
        <w:rPr>
          <w:bCs/>
        </w:rPr>
        <w:t xml:space="preserve">[1] </w:t>
      </w:r>
      <w:r w:rsidR="00AF4B73" w:rsidRPr="00AF4B73">
        <w:rPr>
          <w:bCs/>
        </w:rPr>
        <w:t>Chairman's Notes RAN1_82</w:t>
      </w:r>
      <w:r w:rsidR="00051509">
        <w:rPr>
          <w:rFonts w:eastAsiaTheme="minorEastAsia" w:hint="eastAsia"/>
          <w:bCs/>
          <w:lang w:eastAsia="zh-CN"/>
        </w:rPr>
        <w:t>b</w:t>
      </w:r>
      <w:r w:rsidR="00AF4B73" w:rsidRPr="00AF4B73">
        <w:rPr>
          <w:bCs/>
        </w:rPr>
        <w:t xml:space="preserve"> - final</w:t>
      </w:r>
    </w:p>
    <w:p w:rsidR="00DC43FC" w:rsidRPr="00996D05" w:rsidRDefault="00DC43FC" w:rsidP="00DC43FC">
      <w:pPr>
        <w:pStyle w:val="Heading1"/>
        <w:numPr>
          <w:ilvl w:val="0"/>
          <w:numId w:val="0"/>
        </w:num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F12C80">
        <w:rPr>
          <w:rFonts w:ascii="Times New Roman" w:eastAsia="SimSun" w:hAnsi="Times New Roman"/>
          <w:b/>
          <w:sz w:val="28"/>
          <w:szCs w:val="28"/>
          <w:lang w:eastAsia="zh-CN"/>
        </w:rPr>
        <w:lastRenderedPageBreak/>
        <w:t>Appendix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08"/>
        <w:gridCol w:w="3330"/>
        <w:gridCol w:w="3438"/>
      </w:tblGrid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noWrap/>
            <w:vAlign w:val="center"/>
          </w:tcPr>
          <w:p w:rsidR="00DC43FC" w:rsidRPr="00B67753" w:rsidRDefault="00DC43FC" w:rsidP="00401927">
            <w:pPr>
              <w:pStyle w:val="TAH"/>
              <w:jc w:val="both"/>
            </w:pPr>
          </w:p>
        </w:tc>
        <w:tc>
          <w:tcPr>
            <w:tcW w:w="3330" w:type="dxa"/>
            <w:shd w:val="clear" w:color="auto" w:fill="D9D9D9"/>
            <w:vAlign w:val="center"/>
          </w:tcPr>
          <w:p w:rsidR="00DC43FC" w:rsidRPr="00AF72F4" w:rsidRDefault="00DC43FC" w:rsidP="00401927">
            <w:pPr>
              <w:pStyle w:val="TAH"/>
              <w:jc w:val="both"/>
              <w:rPr>
                <w:rFonts w:cs="Arial"/>
                <w:szCs w:val="18"/>
              </w:rPr>
            </w:pPr>
            <w:r w:rsidRPr="00AF72F4">
              <w:rPr>
                <w:rFonts w:cs="Arial"/>
                <w:szCs w:val="18"/>
              </w:rPr>
              <w:t>Licensed cell</w:t>
            </w:r>
          </w:p>
        </w:tc>
        <w:tc>
          <w:tcPr>
            <w:tcW w:w="3438" w:type="dxa"/>
            <w:shd w:val="clear" w:color="auto" w:fill="D9D9D9"/>
            <w:vAlign w:val="center"/>
          </w:tcPr>
          <w:p w:rsidR="00DC43FC" w:rsidRPr="00C54DEE" w:rsidRDefault="00DC43FC" w:rsidP="00401927">
            <w:pPr>
              <w:pStyle w:val="TAH"/>
              <w:jc w:val="both"/>
              <w:rPr>
                <w:rFonts w:cs="Arial"/>
                <w:szCs w:val="18"/>
              </w:rPr>
            </w:pPr>
            <w:r w:rsidRPr="00C54DEE">
              <w:rPr>
                <w:rFonts w:cs="Arial"/>
                <w:szCs w:val="18"/>
              </w:rPr>
              <w:t>Unlicensed cell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Layout for nodes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A90784" w:rsidRDefault="00DC43FC" w:rsidP="00401927">
            <w:pPr>
              <w:pStyle w:val="TAL"/>
              <w:jc w:val="both"/>
            </w:pPr>
            <w:r w:rsidRPr="00A90784">
              <w:t>For DL-only coexistence evaluations:</w:t>
            </w:r>
          </w:p>
          <w:p w:rsidR="00DC43FC" w:rsidRPr="00A90784" w:rsidRDefault="00DC43FC" w:rsidP="00401927">
            <w:pPr>
              <w:pStyle w:val="TAL"/>
              <w:jc w:val="both"/>
            </w:pPr>
          </w:p>
          <w:p w:rsidR="00DC43FC" w:rsidRPr="00A90784" w:rsidRDefault="00DC43FC" w:rsidP="00401927">
            <w:pPr>
              <w:pStyle w:val="TAL"/>
              <w:jc w:val="both"/>
            </w:pPr>
            <w:r w:rsidRPr="00B11515">
              <w:t xml:space="preserve">Two operators </w:t>
            </w:r>
            <w:r w:rsidRPr="00A90784">
              <w:t xml:space="preserve">deploy 4 small cells each in the single-floor building. </w:t>
            </w:r>
          </w:p>
          <w:p w:rsidR="00DC43FC" w:rsidRPr="00A90784" w:rsidRDefault="00DC43FC" w:rsidP="00401927">
            <w:pPr>
              <w:pStyle w:val="TAL"/>
              <w:jc w:val="both"/>
            </w:pPr>
          </w:p>
          <w:p w:rsidR="00DC43FC" w:rsidRPr="00A90784" w:rsidRDefault="00DC43FC" w:rsidP="00401927">
            <w:pPr>
              <w:pStyle w:val="TAL"/>
              <w:jc w:val="both"/>
            </w:pPr>
            <w:r w:rsidRPr="00A90784">
              <w:t xml:space="preserve">The small cells of each operator are equally spaced and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shorter dimension of the building. The distance between two closest nodes from two operators is random. The set of small cells for both operators is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longer dimension of the building.</w:t>
            </w:r>
          </w:p>
          <w:p w:rsidR="00DC43FC" w:rsidRPr="00A90784" w:rsidRDefault="00DC43FC" w:rsidP="00401927">
            <w:pPr>
              <w:pStyle w:val="TH"/>
              <w:jc w:val="both"/>
            </w:pPr>
            <w:r>
              <w:pict>
                <v:group id="Canvas 51" o:spid="_x0000_s1044" editas="canvas" style="width:266.8pt;height:143.4pt;mso-position-horizontal-relative:char;mso-position-vertical-relative:line" coordsize="3388360,18211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5" type="#_x0000_t75" style="position:absolute;width:3388360;height:1821180;visibility:visible">
                    <v:fill o:detectmouseclick="t"/>
                    <v:path o:connecttype="none"/>
                  </v:shape>
                  <v:shape id="Picture 23" o:spid="_x0000_s1046" type="#_x0000_t75" style="position:absolute;left:428212;top:401215;width:2880360;height:1371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1gGPCAAAA2wAAAA8AAABkcnMvZG93bnJldi54bWxEj0+LwjAUxO8LfofwhL2tqS7rn2oUURSv&#10;W0Wvj+bZFpuXmkSt334jLHgcZuY3zGzRmlrcyfnKsoJ+LwFBnFtdcaHgsN98jUH4gKyxtkwKnuRh&#10;Me98zDDV9sG/dM9CISKEfYoKyhCaVEqfl2TQ92xDHL2zdQZDlK6Q2uEjwk0tB0kylAYrjgslNrQq&#10;Kb9kN6Pgus9Ot8PpZ3hdy0mxZd8fueNGqc9uu5yCCNSGd/i/vdMKBt/w+hJ/gJ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tYBjwgAAANsAAAAPAAAAAAAAAAAAAAAAAJ8C&#10;AABkcnMvZG93bnJldi54bWxQSwUGAAAAAAQABAD3AAAAjgMAAAAA&#10;" fillcolor="#4f81bd">
                    <v:imagedata r:id="rId8" o:title=""/>
                    <v:shadow color="#eeece1"/>
                  </v:shape>
                  <v:group id="Group 24" o:spid="_x0000_s1047" style="position:absolute;left:449273;top:75255;width:2821223;height:266700" coordorigin="332269" coordsize="2821223,266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48" type="#_x0000_t32" style="position:absolute;left:332269;top:221215;width:28212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GLasIAAADbAAAADwAAAGRycy9kb3ducmV2LnhtbESP0YrCMBRE3wX/IVxh3zRVVqnVKLsF&#10;F0EQdPcDLs21LTY3Jclq9euNIPg4zMwZZrnuTCMu5HxtWcF4lIAgLqyuuVTw97sZpiB8QNbYWCYF&#10;N/KwXvV7S8y0vfKBLsdQighhn6GCKoQ2k9IXFRn0I9sSR+9kncEQpSuldniNcNPISZLMpMGa40KF&#10;LeUVFefjv1Gwn+Hd/Hxv5uw+d/m8zet0TzelPgbd1wJEoC68w6/2ViuYTOH5Jf4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GLasIAAADbAAAADwAAAAAAAAAAAAAA&#10;AAChAgAAZHJzL2Rvd25yZXYueG1sUEsFBgAAAAAEAAQA+QAAAJADAAAAAA==&#10;" filled="t" fillcolor="#4f81bd" strokeweight="1pt">
                      <v:stroke startarrow="open"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7" o:spid="_x0000_s1049" type="#_x0000_t202" style="position:absolute;left:1439277;width:607060;height:2667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    <v:textbox style="mso-next-textbox:#TextBox 67;mso-fit-shape-to-text:t">
                        <w:txbxContent>
                          <w:p w:rsidR="00DC43FC" w:rsidRDefault="00DC43FC" w:rsidP="00DC43F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120 m</w:t>
                            </w:r>
                          </w:p>
                        </w:txbxContent>
                      </v:textbox>
                    </v:shape>
                  </v:group>
                  <v:group id="Group 27" o:spid="_x0000_s1050" style="position:absolute;left:120086;top:438073;width:430530;height:1299410" coordorigin="3082,362818" coordsize="430530,1299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Straight Arrow Connector 28" o:spid="_x0000_s1051" type="#_x0000_t32" style="position:absolute;left:217787;top:362818;width:0;height:12994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Ak9MAAAADbAAAADwAAAGRycy9kb3ducmV2LnhtbERP3WrCMBS+H+wdwhnsbqYrUrQay1ZQ&#10;hEFh6gMcmmNbbE5Kktl2T28uBrv8+P63xWR6cSfnO8sK3hcJCOLa6o4bBZfz/m0Fwgdkjb1lUjCT&#10;h2L3/LTFXNuRv+l+Co2IIexzVNCGMORS+rolg35hB+LIXa0zGCJ0jdQOxxhuepkmSSYNdhwbWhyo&#10;bKm+nX6MgirDX3P43K/ZLb/K9VB2q4pmpV5fpo8NiEBT+Bf/uY9aQRrHxi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kQJPTAAAAA2wAAAA8AAAAAAAAAAAAAAAAA&#10;oQIAAGRycy9kb3ducmV2LnhtbFBLBQYAAAAABAAEAPkAAACOAwAAAAA=&#10;" filled="t" fillcolor="#4f81bd" strokeweight="1pt">
                      <v:stroke startarrow="open" endarrow="open"/>
                    </v:shape>
                    <v:shape id="TextBox 72" o:spid="_x0000_s1052" type="#_x0000_t202" style="position:absolute;left:39249;top:708980;width:358195;height:430530;rotation:-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5hKMQA&#10;AADbAAAADwAAAGRycy9kb3ducmV2LnhtbESPzWrDMBCE74G+g9hCb43sNDWJGyWEQEuv+SGlt8Xa&#10;WKbWykiq4/bpo0Agx2FmvmEWq8G2oicfGscK8nEGgrhyuuFawWH//jwDESKyxtYxKfijAKvlw2iB&#10;pXZn3lK/i7VIEA4lKjAxdqWUoTJkMYxdR5y8k/MWY5K+ltrjOcFtKydZVkiLDacFgx1tDFU/u1+r&#10;YP7Vf/gX333/T4+FzU0etq+nmVJPj8P6DUSkId7Dt/anVjCZw/V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uYSjEAAAA2wAAAA8AAAAAAAAAAAAAAAAAmAIAAGRycy9k&#10;b3ducmV2LnhtbFBLBQYAAAAABAAEAPUAAACJAwAAAAA=&#10;" filled="f" stroked="f">
                      <v:textbox style="mso-next-textbox:#TextBox 72;mso-fit-shape-to-text:t">
                        <w:txbxContent>
                          <w:p w:rsidR="00DC43FC" w:rsidRDefault="00DC43FC" w:rsidP="00DC43FC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50 m</w:t>
                            </w:r>
                          </w:p>
                        </w:txbxContent>
                      </v:textbox>
                    </v:shape>
                  </v:group>
                  <v:oval id="Oval 30" o:spid="_x0000_s1053" style="position:absolute;left:1430603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+OcYA&#10;AADbAAAADwAAAGRycy9kb3ducmV2LnhtbESPTWsCQQyG70L/w5BCL6KzrfjB6ii1UOzFw6qgx7CT&#10;/cCdzHZnqtt/3xwKHsOb90me1aZ3jbpRF2rPBl7HCSji3NuaSwOn4+doASpEZIuNZzLwSwE266fB&#10;ClPr75zR7RBLJRAOKRqoYmxTrUNekcMw9i2xZIXvHEYZu1LbDu8Cd41+S5KZdlizXKiwpY+K8uvh&#10;xwllm2XzZLsoiun0ez87D8/Dy2VnzMtz/74EFamPj+X/9pc1MJHvxUU8QK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6+OcYAAADbAAAADwAAAAAAAAAAAAAAAACYAgAAZHJz&#10;L2Rvd25yZXYueG1sUEsFBgAAAAAEAAQA9QAAAIsDAAAAAA==&#10;" fillcolor="#4f6228" strokecolor="#4f6228" strokeweight="2pt">
                    <v:textbox style="mso-next-textbox:#Oval 30">
                      <w:txbxContent>
                        <w:p w:rsidR="00DC43FC" w:rsidRDefault="00DC43FC" w:rsidP="00DC43F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31" o:spid="_x0000_s1054" style="position:absolute;left:733834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IbosYA&#10;AADbAAAADwAAAGRycy9kb3ducmV2LnhtbESPT2vCQBTE70K/w/IKvYS6saKVNBupQtGLh9iCHh/Z&#10;lz80+zZmtyb99l1B6HGYmd8w6Xo0rbhS7xrLCmbTGARxYXXDlYKvz4/nFQjnkTW2lknBLzlYZw+T&#10;FBNtB87pevSVCBB2CSqove8SKV1Rk0E3tR1x8ErbG/RB9pXUPQ4Bblr5EsdLabDhsFBjR9uaiu/j&#10;jwmUTZ6/xptVWS4Wl8PyFJ2i83mn1NPj+P4GwtPo/8P39l4rmM/g9iX8AJ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IbosYAAADbAAAADwAAAAAAAAAAAAAAAACYAgAAZHJz&#10;L2Rvd25yZXYueG1sUEsFBgAAAAAEAAQA9QAAAIsDAAAAAA==&#10;" fillcolor="#4f6228" strokecolor="#4f6228" strokeweight="2pt">
                    <v:textbox style="mso-next-textbox:#Oval 31">
                      <w:txbxContent>
                        <w:p w:rsidR="00DC43FC" w:rsidRDefault="00DC43FC" w:rsidP="00DC43F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5" o:spid="_x0000_s1055" style="position:absolute;left:2121763;top:1059936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9u3MYA&#10;AADbAAAADwAAAGRycy9kb3ducmV2LnhtbESPT2vCQBTE7wW/w/IEL9JsFGND6ipaEHvpIWlBj4/s&#10;yx+afZtmV02/fbdQ6HGYmd8wm91oOnGjwbWWFSyiGARxaXXLtYKP9+NjCsJ5ZI2dZVLwTQ5228nD&#10;BjNt75zTrfC1CBB2GSpovO8zKV3ZkEEX2Z44eJUdDPogh1rqAe8Bbjq5jOO1NNhyWGiwp5eGys/i&#10;agLlkOdP8SGtqiT5eluf5+f55XJSajYd988gPI3+P/zXftUKV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9u3MYAAADbAAAADwAAAAAAAAAAAAAAAACYAgAAZHJz&#10;L2Rvd25yZXYueG1sUEsFBgAAAAAEAAQA9QAAAIsDAAAAAA==&#10;" fillcolor="#4f6228" strokecolor="#4f6228" strokeweight="2pt">
                    <v:textbox style="mso-next-textbox:#Oval 45">
                      <w:txbxContent>
                        <w:p w:rsidR="00DC43FC" w:rsidRDefault="00DC43FC" w:rsidP="00DC43F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6" o:spid="_x0000_s1056" style="position:absolute;left:2822223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wq8YA&#10;AADbAAAADwAAAGRycy9kb3ducmV2LnhtbESPT2vCQBTE7wW/w/IEL9JsFE1D6ipaEHvpIWlBj4/s&#10;yx+afZtmV02/fbdQ6HGYmd8wm91oOnGjwbWWFSyiGARxaXXLtYKP9+NjCsJ5ZI2dZVLwTQ5228nD&#10;BjNt75zTrfC1CBB2GSpovO8zKV3ZkEEX2Z44eJUdDPogh1rqAe8Bbjq5jONEGmw5LDTY00tD5Wdx&#10;NYFyyPOn+JBW1Xr99Zac5+f55XJSajYd988gPI3+P/zXftUKV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3wq8YAAADbAAAADwAAAAAAAAAAAAAAAACYAgAAZHJz&#10;L2Rvd25yZXYueG1sUEsFBgAAAAAEAAQA9QAAAIsDAAAAAA==&#10;" fillcolor="#4f6228" strokecolor="#4f6228" strokeweight="2pt">
                    <v:textbox style="mso-next-textbox:#Oval 46">
                      <w:txbxContent>
                        <w:p w:rsidR="00DC43FC" w:rsidRDefault="00DC43FC" w:rsidP="00DC43F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7" o:spid="_x0000_s1057" style="position:absolute;left:1549669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WyQ8QA&#10;AADbAAAADwAAAGRycy9kb3ducmV2LnhtbESPwW7CMBBE75X6D9ZW6g0cqgBVwCBaqVUO4QD0A1bx&#10;kgTidYjdxP17XKlSj6OZeaNZb4NpxUC9aywrmE0TEMSl1Q1XCr5OH5NXEM4ja2wtk4IfcrDdPD6s&#10;MdN25AMNR1+JCGGXoYLa+y6T0pU1GXRT2xFH72x7gz7KvpK6xzHCTStfkmQhDTYcF2rs6L2m8nr8&#10;NgqK9OKGInz6sJdtrq9vNzuXC6Wen8JuBcJT8P/hv3auFaRL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lskPEAAAA2wAAAA8AAAAAAAAAAAAAAAAAmAIAAGRycy9k&#10;b3ducmV2LnhtbFBLBQYAAAAABAAEAPUAAACJAwAAAAA=&#10;" fillcolor="#e46c0a" strokecolor="#e46c0a" strokeweight="2pt">
                    <v:textbox style="mso-next-textbox:#Oval 47">
                      <w:txbxContent>
                        <w:p w:rsidR="00DC43FC" w:rsidRDefault="00DC43FC" w:rsidP="00DC43F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8" o:spid="_x0000_s1058" style="position:absolute;left:852900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mMcAA&#10;AADbAAAADwAAAGRycy9kb3ducmV2LnhtbERPS27CMBDdV+odrEFiVxwqQCjFRBSpVRbpgs8BRvE0&#10;CYnHIXaDuT1eVGL59P6bLJhOjDS4xrKC+SwBQVxa3XCl4Hz6eluDcB5ZY2eZFNzJQbZ9fdlgqu2N&#10;DzQefSViCLsUFdTe96mUrqzJoJvZnjhyv3Yw6CMcKqkHvMVw08n3JFlJgw3Hhhp72tdUtsc/o6BY&#10;XNxYhG8ffmSX6/bzapdypdR0EnYfIDwF/xT/u3OtYBHHxi/xB8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omMcAAAADbAAAADwAAAAAAAAAAAAAAAACYAgAAZHJzL2Rvd25y&#10;ZXYueG1sUEsFBgAAAAAEAAQA9QAAAIUDAAAAAA==&#10;" fillcolor="#e46c0a" strokecolor="#e46c0a" strokeweight="2pt">
                    <v:textbox style="mso-next-textbox:#Oval 48">
                      <w:txbxContent>
                        <w:p w:rsidR="00DC43FC" w:rsidRDefault="00DC43FC" w:rsidP="00DC43F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9" o:spid="_x0000_s1059" style="position:absolute;left:2240829;top:1063316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DqsQA&#10;AADbAAAADwAAAGRycy9kb3ducmV2LnhtbESPwW7CMBBE75X6D9ZW6g0cqoBowCBaqVUO4QD0A1bx&#10;kgTidYjdxP17XKlSj6OZeaNZb4NpxUC9aywrmE0TEMSl1Q1XCr5OH5MlCOeRNbaWScEPOdhuHh/W&#10;mGk78oGGo69EhLDLUEHtfZdJ6cqaDLqp7Yijd7a9QR9lX0nd4xjhppUvSbKQBhuOCzV29F5TeT1+&#10;GwVFenFDET592Ms219e3m53LhVLPT2G3AuEp+P/wXzvXCtJX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2g6rEAAAA2wAAAA8AAAAAAAAAAAAAAAAAmAIAAGRycy9k&#10;b3ducmV2LnhtbFBLBQYAAAAABAAEAPUAAACJAwAAAAA=&#10;" fillcolor="#e46c0a" strokecolor="#e46c0a" strokeweight="2pt">
                    <v:textbox style="mso-next-textbox:#Oval 49">
                      <w:txbxContent>
                        <w:p w:rsidR="00DC43FC" w:rsidRDefault="00DC43FC" w:rsidP="00DC43F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50" o:spid="_x0000_s1060" style="position:absolute;left:2941289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W86r4A&#10;AADbAAAADwAAAGRycy9kb3ducmV2LnhtbERPy4rCMBTdC/5DuII7TRUVqUZRwcGFLnx8wKW5ttXm&#10;pjaZmvn7yUJweTjv5TqYSrTUuNKygtEwAUGcWV1yruB23Q/mIJxH1lhZJgV/5GC96naWmGr75jO1&#10;F5+LGMIuRQWF93UqpcsKMuiGtiaO3N02Bn2ETS51g+8Ybio5TpKZNFhybCiwpl1B2fPyaxQcJw/X&#10;HsOPDydZHfRz+7JTOVOq3wubBQhPwX/FH/dBK5jG9fFL/AFy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nVvOq+AAAA2wAAAA8AAAAAAAAAAAAAAAAAmAIAAGRycy9kb3ducmV2&#10;LnhtbFBLBQYAAAAABAAEAPUAAACDAwAAAAA=&#10;" fillcolor="#e46c0a" strokecolor="#e46c0a" strokeweight="2pt">
                    <v:textbox style="mso-next-textbox:#Oval 50">
                      <w:txbxContent>
                        <w:p w:rsidR="00DC43FC" w:rsidRDefault="00DC43FC" w:rsidP="00DC43F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  <w:p w:rsidR="00DC43FC" w:rsidRPr="00A90784" w:rsidRDefault="00DC43FC" w:rsidP="00401927">
            <w:pPr>
              <w:pStyle w:val="TAL"/>
              <w:jc w:val="both"/>
            </w:pPr>
          </w:p>
          <w:p w:rsidR="00DC43FC" w:rsidRPr="00B11515" w:rsidRDefault="00DC43FC" w:rsidP="00401927">
            <w:pPr>
              <w:pStyle w:val="TAL"/>
              <w:jc w:val="both"/>
              <w:rPr>
                <w:lang w:val="en-US"/>
              </w:rPr>
            </w:pP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System bandwidth per carrier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10MHz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20MHz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3.5GHz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5.0GHz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carriers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2 (one for each operator)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3FC" w:rsidRPr="00B11515" w:rsidRDefault="00DC43FC" w:rsidP="00401927">
            <w:pPr>
              <w:pStyle w:val="TAL"/>
              <w:jc w:val="both"/>
            </w:pPr>
            <w:r w:rsidRPr="00A90784">
              <w:t>1</w:t>
            </w:r>
            <w:r w:rsidRPr="00A90784">
              <w:rPr>
                <w:rFonts w:cs="Arial"/>
                <w:szCs w:val="18"/>
              </w:rPr>
              <w:t xml:space="preserve"> 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Total BS TX power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DC43FC" w:rsidRPr="00F12C80" w:rsidRDefault="00DC43FC" w:rsidP="00401927">
            <w:pPr>
              <w:pStyle w:val="TAL"/>
              <w:jc w:val="both"/>
              <w:rPr>
                <w:color w:val="000000"/>
              </w:rPr>
            </w:pPr>
            <w:r w:rsidRPr="00F12C80">
              <w:rPr>
                <w:color w:val="000000"/>
              </w:rPr>
              <w:t xml:space="preserve">24dBm </w:t>
            </w:r>
            <w:r w:rsidRPr="00F12C80">
              <w:rPr>
                <w:rFonts w:cs="Arial"/>
                <w:color w:val="000000"/>
                <w:szCs w:val="18"/>
              </w:rPr>
              <w:t>(</w:t>
            </w:r>
            <w:proofErr w:type="spellStart"/>
            <w:r w:rsidRPr="00F12C80">
              <w:rPr>
                <w:rFonts w:cs="Arial"/>
                <w:color w:val="000000"/>
                <w:szCs w:val="18"/>
              </w:rPr>
              <w:t>Ptotal</w:t>
            </w:r>
            <w:proofErr w:type="spellEnd"/>
            <w:r w:rsidRPr="00F12C80">
              <w:rPr>
                <w:rFonts w:cs="Arial"/>
                <w:color w:val="000000"/>
                <w:szCs w:val="18"/>
              </w:rPr>
              <w:t xml:space="preserve"> per carrier)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C43FC" w:rsidRPr="00F12C80" w:rsidRDefault="00DC43FC" w:rsidP="00401927">
            <w:pPr>
              <w:pStyle w:val="TAL"/>
              <w:jc w:val="both"/>
              <w:rPr>
                <w:color w:val="000000"/>
              </w:rPr>
            </w:pPr>
            <w:r w:rsidRPr="00F12C80">
              <w:rPr>
                <w:color w:val="000000"/>
              </w:rPr>
              <w:t xml:space="preserve">24 </w:t>
            </w:r>
            <w:proofErr w:type="spellStart"/>
            <w:r w:rsidRPr="00F12C80">
              <w:rPr>
                <w:color w:val="000000"/>
              </w:rPr>
              <w:t>dBm</w:t>
            </w:r>
            <w:proofErr w:type="spellEnd"/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Total UE TX power 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A90784" w:rsidRDefault="00DC43FC" w:rsidP="00401927">
            <w:pPr>
              <w:pStyle w:val="TAL"/>
              <w:jc w:val="both"/>
            </w:pPr>
            <w:r w:rsidRPr="00A90784">
              <w:t>Total UE TX power: 23dBm across aggregated cells</w:t>
            </w:r>
          </w:p>
          <w:p w:rsidR="00DC43FC" w:rsidRPr="00A90784" w:rsidRDefault="00DC43FC" w:rsidP="00401927">
            <w:pPr>
              <w:pStyle w:val="TAL"/>
              <w:jc w:val="both"/>
            </w:pPr>
            <w:r w:rsidRPr="00A90784">
              <w:t>Max total UE TX power per cell in licensed spectrum: 23dBm</w:t>
            </w:r>
          </w:p>
          <w:p w:rsidR="00DC43FC" w:rsidRPr="00A90784" w:rsidRDefault="00DC43FC" w:rsidP="00401927">
            <w:pPr>
              <w:pStyle w:val="TAL"/>
              <w:jc w:val="both"/>
            </w:pPr>
            <w:r w:rsidRPr="00A90784">
              <w:t xml:space="preserve">Max total UE TX power across aggregated cells in unlicensed spectrum: 18 </w:t>
            </w:r>
            <w:proofErr w:type="spellStart"/>
            <w:r w:rsidRPr="00A90784">
              <w:t>dBm</w:t>
            </w:r>
            <w:proofErr w:type="spellEnd"/>
            <w:r w:rsidRPr="00A90784">
              <w:t xml:space="preserve"> 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highlight w:val="yellow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Distance-dependent path loss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 xml:space="preserve">Small cell-to-Small cell, Small cell-to-UE: ITU </w:t>
            </w:r>
            <w:proofErr w:type="spellStart"/>
            <w:r w:rsidRPr="00473766">
              <w:t>InH</w:t>
            </w:r>
            <w:proofErr w:type="spellEnd"/>
            <w:r w:rsidRPr="00473766">
              <w:t xml:space="preserve"> </w:t>
            </w:r>
            <w:r w:rsidRPr="00473766">
              <w:rPr>
                <w:rFonts w:cs="Arial"/>
                <w:szCs w:val="18"/>
              </w:rPr>
              <w:t>[referring to Table B.1.2.1-1 in TR36.814]</w:t>
            </w:r>
          </w:p>
          <w:p w:rsidR="00DC43FC" w:rsidRPr="00A90784" w:rsidRDefault="00DC43FC" w:rsidP="00401927">
            <w:pPr>
              <w:pStyle w:val="TAL"/>
              <w:jc w:val="both"/>
            </w:pPr>
            <w:r w:rsidRPr="00473766">
              <w:t xml:space="preserve">Indoor UE-to-indoor UE: 3GPP TR 36.843 (D2D). </w:t>
            </w:r>
          </w:p>
          <w:p w:rsidR="00DC43FC" w:rsidRPr="00B11515" w:rsidRDefault="00DC43FC" w:rsidP="00401927">
            <w:pPr>
              <w:pStyle w:val="TAL"/>
              <w:jc w:val="both"/>
              <w:rPr>
                <w:highlight w:val="yellow"/>
              </w:rPr>
            </w:pPr>
            <w:r w:rsidRPr="00B11515">
              <w:t xml:space="preserve">(3D distance between an eNB and a UE is applied. Working assumption is that 3D distance is also used for LOS probability </w:t>
            </w:r>
            <w:r w:rsidRPr="00A90784">
              <w:t>and break point distance</w:t>
            </w:r>
            <w:r w:rsidRPr="00B11515">
              <w:t>)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Penetration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0dB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Shadowing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ITU </w:t>
            </w:r>
            <w:proofErr w:type="spellStart"/>
            <w:r w:rsidRPr="00473766">
              <w:rPr>
                <w:rFonts w:cs="Arial"/>
                <w:szCs w:val="18"/>
              </w:rPr>
              <w:t>InH</w:t>
            </w:r>
            <w:proofErr w:type="spellEnd"/>
            <w:r w:rsidRPr="00473766">
              <w:rPr>
                <w:rFonts w:cs="Arial"/>
                <w:szCs w:val="18"/>
              </w:rPr>
              <w:t xml:space="preserve"> [referring to Table A.2.1.1.5-1 in TR36.814]</w:t>
            </w:r>
          </w:p>
          <w:p w:rsidR="00DC43FC" w:rsidRPr="00473766" w:rsidRDefault="00DC43FC" w:rsidP="00401927">
            <w:pPr>
              <w:pStyle w:val="TAL"/>
              <w:jc w:val="both"/>
            </w:pPr>
            <w:r w:rsidRPr="00473766">
              <w:rPr>
                <w:rFonts w:cs="Arial"/>
                <w:szCs w:val="18"/>
              </w:rPr>
              <w:t>Working assumption is that 3D distance is used for shadowing correlation distance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pattern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2D Omni-directional is baseline; directional antenna is not precluded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Antenna Height: 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 xml:space="preserve">6m 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antenna Height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1.5m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+ connector loss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5dBi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of UE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 xml:space="preserve">0 </w:t>
            </w:r>
            <w:proofErr w:type="spellStart"/>
            <w:r w:rsidRPr="00473766">
              <w:t>dBi</w:t>
            </w:r>
            <w:proofErr w:type="spellEnd"/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Fast fading channel between eNB and UE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 xml:space="preserve">ITU </w:t>
            </w:r>
            <w:proofErr w:type="spellStart"/>
            <w:r w:rsidRPr="00473766">
              <w:t>InH</w:t>
            </w:r>
            <w:proofErr w:type="spellEnd"/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clusters/buildings per macro cell geographical area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N/A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cluster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N/A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Macro cell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</w:pPr>
            <w:r w:rsidRPr="00473766">
              <w:t>N/A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A90784" w:rsidRDefault="00DC43FC" w:rsidP="00401927">
            <w:pPr>
              <w:pStyle w:val="TAL"/>
              <w:jc w:val="both"/>
            </w:pPr>
            <w:r>
              <w:t>2</w:t>
            </w:r>
            <w:r w:rsidRPr="00A90784">
              <w:t xml:space="preserve">0 UEs per unlicensed band carrier </w:t>
            </w:r>
            <w:r>
              <w:t>per operator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dropping per network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B67753" w:rsidRDefault="00DC43FC" w:rsidP="00401927">
            <w:pPr>
              <w:pStyle w:val="TAL"/>
              <w:jc w:val="both"/>
              <w:rPr>
                <w:rFonts w:eastAsia="Arial Unicode MS"/>
                <w:lang w:val="en-US"/>
              </w:rPr>
            </w:pPr>
            <w:r w:rsidRPr="00B67753">
              <w:rPr>
                <w:rFonts w:eastAsia="Arial Unicode MS"/>
                <w:lang w:val="en-US"/>
              </w:rPr>
              <w:t xml:space="preserve">All UEs should be randomly dropped and be within coverage of the small cell </w:t>
            </w:r>
            <w:r>
              <w:rPr>
                <w:rFonts w:eastAsia="Arial Unicode MS"/>
                <w:lang w:val="en-US"/>
              </w:rPr>
              <w:t>in the unlicensed band.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Radius for small cell dropping in a cluster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  <w:rPr>
                <w:lang w:eastAsia="zh-CN"/>
              </w:rPr>
            </w:pPr>
            <w:r w:rsidRPr="00473766">
              <w:rPr>
                <w:lang w:eastAsia="zh-CN"/>
              </w:rPr>
              <w:t>N/A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H"/>
              <w:spacing w:before="0"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 w:rsidRPr="00473766">
              <w:rPr>
                <w:rFonts w:cs="Arial"/>
                <w:sz w:val="18"/>
                <w:szCs w:val="18"/>
                <w:lang w:eastAsia="zh-CN"/>
              </w:rPr>
              <w:lastRenderedPageBreak/>
              <w:t>Radius for UE dropping in a cluster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DC43FC" w:rsidRPr="00473766" w:rsidTr="00401927">
        <w:trPr>
          <w:cantSplit/>
          <w:trHeight w:val="434"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Minimum distance (2D distance)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  <w:rPr>
                <w:lang w:eastAsia="zh-CN"/>
              </w:rPr>
            </w:pPr>
          </w:p>
          <w:p w:rsidR="00DC43FC" w:rsidRPr="00473766" w:rsidRDefault="00DC43FC" w:rsidP="00401927">
            <w:pPr>
              <w:pStyle w:val="TAL"/>
              <w:jc w:val="both"/>
              <w:rPr>
                <w:lang w:eastAsia="zh-CN"/>
              </w:rPr>
            </w:pPr>
            <w:r w:rsidRPr="00473766">
              <w:rPr>
                <w:lang w:eastAsia="zh-CN"/>
              </w:rPr>
              <w:t>3m</w:t>
            </w:r>
          </w:p>
        </w:tc>
      </w:tr>
      <w:tr w:rsidR="00DC43FC" w:rsidRPr="00473766" w:rsidTr="00401927">
        <w:trPr>
          <w:cantSplit/>
          <w:trHeight w:val="434"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Traffic model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A47D05" w:rsidRDefault="00DC43FC" w:rsidP="00401927">
            <w:pPr>
              <w:pStyle w:val="BodyText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FTP Model 3: Based on FTP model 2 as in TR 36.814 with the exception that packets for the same UE arrive according to a Poisson process and the transmission time of a packet is counted from the time instance it arrives in the queue.</w:t>
            </w:r>
          </w:p>
          <w:p w:rsidR="00DC43FC" w:rsidRPr="00A47D05" w:rsidRDefault="00DC43FC" w:rsidP="00401927">
            <w:pPr>
              <w:pStyle w:val="BodyText"/>
              <w:jc w:val="both"/>
              <w:rPr>
                <w:rFonts w:ascii="Arial" w:hAnsi="Arial" w:cs="Arial"/>
                <w:sz w:val="18"/>
                <w:lang w:val="en-US"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FTP model file size: 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/8</w:t>
            </w:r>
            <w:r w:rsidRPr="00A47D05">
              <w:rPr>
                <w:rFonts w:ascii="Arial" w:hAnsi="Arial" w:cs="Arial"/>
                <w:sz w:val="18"/>
                <w:lang w:eastAsia="ja-JP"/>
              </w:rPr>
              <w:t xml:space="preserve"> Mbytes.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receiver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  <w:rPr>
                <w:lang w:eastAsia="zh-CN"/>
              </w:rPr>
            </w:pPr>
            <w:r w:rsidRPr="00473766">
              <w:rPr>
                <w:lang w:eastAsia="zh-CN"/>
              </w:rPr>
              <w:t>MMSE-IRC as baseline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noise figure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  <w:rPr>
                <w:lang w:eastAsia="zh-CN"/>
              </w:rPr>
            </w:pPr>
            <w:r w:rsidRPr="00473766">
              <w:rPr>
                <w:lang w:eastAsia="zh-CN"/>
              </w:rPr>
              <w:t>9dB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speed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473766" w:rsidRDefault="00DC43FC" w:rsidP="00401927">
            <w:pPr>
              <w:pStyle w:val="TAL"/>
              <w:jc w:val="both"/>
              <w:rPr>
                <w:lang w:eastAsia="zh-CN"/>
              </w:rPr>
            </w:pPr>
            <w:r w:rsidRPr="00473766">
              <w:rPr>
                <w:lang w:eastAsia="zh-CN"/>
              </w:rPr>
              <w:t>3km/h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Cell selection criteria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B67753" w:rsidRDefault="00DC43FC" w:rsidP="00401927">
            <w:pPr>
              <w:pStyle w:val="TAL"/>
              <w:jc w:val="both"/>
              <w:rPr>
                <w:rFonts w:eastAsia="MS Mincho" w:cs="Arial"/>
                <w:szCs w:val="18"/>
                <w:lang w:val="en-US" w:eastAsia="ja-JP"/>
              </w:rPr>
            </w:pPr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For LAA UEs, cell selection is based on RSRP in the unlicensed band. </w:t>
            </w:r>
          </w:p>
          <w:p w:rsidR="00DC43FC" w:rsidRPr="00B67753" w:rsidRDefault="00DC43FC" w:rsidP="00401927">
            <w:pPr>
              <w:pStyle w:val="TAL"/>
              <w:jc w:val="both"/>
              <w:rPr>
                <w:rFonts w:eastAsia="MS Mincho" w:cs="Arial"/>
                <w:szCs w:val="18"/>
                <w:lang w:val="en-US" w:eastAsia="ja-JP"/>
              </w:rPr>
            </w:pPr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For </w:t>
            </w:r>
            <w:proofErr w:type="spellStart"/>
            <w:r w:rsidRPr="00B67753">
              <w:rPr>
                <w:rFonts w:eastAsia="MS Mincho" w:cs="Arial"/>
                <w:szCs w:val="18"/>
                <w:lang w:val="en-US" w:eastAsia="ja-JP"/>
              </w:rPr>
              <w:t>WiFi</w:t>
            </w:r>
            <w:proofErr w:type="spellEnd"/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 STAs, cell selection is based on RSS (Received signal power strength) of </w:t>
            </w:r>
            <w:proofErr w:type="spellStart"/>
            <w:r w:rsidRPr="00B67753">
              <w:rPr>
                <w:rFonts w:eastAsia="MS Mincho" w:cs="Arial"/>
                <w:szCs w:val="18"/>
                <w:lang w:val="en-US" w:eastAsia="ja-JP"/>
              </w:rPr>
              <w:t>WiFi</w:t>
            </w:r>
            <w:proofErr w:type="spellEnd"/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 APs. RSS threshold is -82 </w:t>
            </w:r>
            <w:proofErr w:type="spellStart"/>
            <w:r w:rsidRPr="00B67753">
              <w:rPr>
                <w:rFonts w:eastAsia="MS Mincho" w:cs="Arial"/>
                <w:szCs w:val="18"/>
                <w:lang w:val="en-US" w:eastAsia="ja-JP"/>
              </w:rPr>
              <w:t>dBm</w:t>
            </w:r>
            <w:proofErr w:type="spellEnd"/>
            <w:r w:rsidRPr="00B67753">
              <w:rPr>
                <w:rFonts w:eastAsia="MS Mincho" w:cs="Arial"/>
                <w:szCs w:val="18"/>
                <w:lang w:val="en-US" w:eastAsia="ja-JP"/>
              </w:rPr>
              <w:t>.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Bandwidth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B67753" w:rsidRDefault="00DC43FC" w:rsidP="00401927">
            <w:pPr>
              <w:jc w:val="both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B677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UE bandwidth for LAA: 10 MHz licensed + 20 MHz unlicensed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Network synchronization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DC43FC" w:rsidRPr="00C07031" w:rsidRDefault="00DC43FC" w:rsidP="00401927">
            <w:pPr>
              <w:pStyle w:val="TAL"/>
              <w:jc w:val="both"/>
              <w:rPr>
                <w:lang w:eastAsia="zh-CN"/>
              </w:rPr>
            </w:pPr>
            <w:r w:rsidRPr="00C07031">
              <w:rPr>
                <w:lang w:eastAsia="zh-CN"/>
              </w:rPr>
              <w:t>For the same operator, the network is synchronized.</w:t>
            </w:r>
          </w:p>
          <w:p w:rsidR="00DC43FC" w:rsidRPr="00B67753" w:rsidRDefault="00DC43FC" w:rsidP="00401927">
            <w:pPr>
              <w:pStyle w:val="TAL"/>
              <w:jc w:val="both"/>
              <w:rPr>
                <w:lang w:eastAsia="zh-CN"/>
              </w:rPr>
            </w:pPr>
            <w:r w:rsidRPr="00C07031">
              <w:rPr>
                <w:lang w:eastAsia="zh-CN"/>
              </w:rPr>
              <w:t>Asynchronous between different operators.</w:t>
            </w:r>
          </w:p>
        </w:tc>
      </w:tr>
      <w:tr w:rsidR="00DC43FC" w:rsidRPr="00473766" w:rsidTr="00401927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43FC" w:rsidRPr="00473766" w:rsidRDefault="00DC43FC" w:rsidP="00401927">
            <w:pPr>
              <w:pStyle w:val="TAH"/>
              <w:jc w:val="both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Performance metrics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3FC" w:rsidRPr="00A47D05" w:rsidRDefault="00DC43FC" w:rsidP="00401927">
            <w:pPr>
              <w:pStyle w:val="BodyText"/>
              <w:numPr>
                <w:ilvl w:val="0"/>
                <w:numId w:val="14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User perceived throughput (UPT)</w:t>
            </w:r>
          </w:p>
          <w:p w:rsidR="00DC43FC" w:rsidRPr="00A47D05" w:rsidRDefault="00DC43FC" w:rsidP="00401927">
            <w:pPr>
              <w:pStyle w:val="BodyText"/>
              <w:numPr>
                <w:ilvl w:val="1"/>
                <w:numId w:val="14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File throughput is calculated per file</w:t>
            </w:r>
          </w:p>
          <w:p w:rsidR="00DC43FC" w:rsidRPr="00A47D05" w:rsidRDefault="00DC43FC" w:rsidP="00401927">
            <w:pPr>
              <w:pStyle w:val="BodyText"/>
              <w:numPr>
                <w:ilvl w:val="1"/>
                <w:numId w:val="14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 xml:space="preserve">Unfinished files should be incorporated in the UPT calculation. </w:t>
            </w:r>
          </w:p>
          <w:p w:rsidR="00DC43FC" w:rsidRPr="00A47D05" w:rsidRDefault="00DC43FC" w:rsidP="00401927">
            <w:pPr>
              <w:pStyle w:val="BodyText"/>
              <w:numPr>
                <w:ilvl w:val="2"/>
                <w:numId w:val="14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The number of served bits (possibly zero) of an unfinished file by the end of the simulation is divided by the served time (simulation end time – file arrival time).</w:t>
            </w:r>
          </w:p>
          <w:p w:rsidR="00DC43FC" w:rsidRPr="00A47D05" w:rsidRDefault="00DC43FC" w:rsidP="00401927">
            <w:pPr>
              <w:pStyle w:val="BodyText"/>
              <w:numPr>
                <w:ilvl w:val="1"/>
                <w:numId w:val="14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User throughput is the average of all its file throughputs</w:t>
            </w:r>
          </w:p>
          <w:p w:rsidR="00DC43FC" w:rsidRPr="00A47D05" w:rsidRDefault="00DC43FC" w:rsidP="00401927">
            <w:pPr>
              <w:pStyle w:val="BodyText"/>
              <w:numPr>
                <w:ilvl w:val="0"/>
                <w:numId w:val="14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Latency (From packet arrival in devices (eNB, AP, UE, STA) MAC buffer to successful transmission (including retransmission) of packet)</w:t>
            </w:r>
          </w:p>
          <w:p w:rsidR="00DC43FC" w:rsidRPr="00FA430E" w:rsidRDefault="00DC43FC" w:rsidP="00401927">
            <w:pPr>
              <w:pStyle w:val="BodyText"/>
              <w:numPr>
                <w:ilvl w:val="1"/>
                <w:numId w:val="14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Latency CDF</w:t>
            </w:r>
          </w:p>
        </w:tc>
      </w:tr>
    </w:tbl>
    <w:p w:rsidR="00BD7E80" w:rsidRDefault="00BD7E80" w:rsidP="00BD7E80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b/>
          <w:sz w:val="28"/>
          <w:szCs w:val="28"/>
          <w:lang w:eastAsia="zh-CN"/>
        </w:rPr>
      </w:pPr>
    </w:p>
    <w:p w:rsidR="00DC43FC" w:rsidRPr="00DC43FC" w:rsidRDefault="00DC43FC" w:rsidP="00DC43FC">
      <w:pPr>
        <w:widowControl w:val="0"/>
        <w:autoSpaceDE w:val="0"/>
        <w:autoSpaceDN w:val="0"/>
        <w:adjustRightInd w:val="0"/>
        <w:spacing w:after="0"/>
        <w:jc w:val="center"/>
        <w:rPr>
          <w:rFonts w:eastAsiaTheme="minorEastAsia"/>
          <w:b/>
          <w:bCs/>
          <w:lang w:eastAsia="zh-CN"/>
        </w:rPr>
      </w:pPr>
      <w:bookmarkStart w:id="12" w:name="_Ref414616236"/>
      <w:r w:rsidRPr="00DC43FC">
        <w:rPr>
          <w:rFonts w:eastAsiaTheme="minorEastAsia"/>
          <w:b/>
          <w:bCs/>
          <w:lang w:eastAsia="zh-CN"/>
        </w:rPr>
        <w:t xml:space="preserve">Table </w:t>
      </w:r>
      <w:bookmarkEnd w:id="12"/>
      <w:r w:rsidRPr="00DC43FC">
        <w:rPr>
          <w:rFonts w:eastAsiaTheme="minorEastAsia"/>
          <w:b/>
          <w:bCs/>
          <w:lang w:eastAsia="zh-CN"/>
        </w:rPr>
        <w:t>A.</w:t>
      </w:r>
      <w:r w:rsidRPr="00DC43FC">
        <w:rPr>
          <w:rFonts w:eastAsiaTheme="minorEastAsia" w:hint="eastAsia"/>
          <w:b/>
          <w:bCs/>
          <w:lang w:eastAsia="zh-CN"/>
        </w:rPr>
        <w:t>1</w:t>
      </w:r>
      <w:r w:rsidRPr="00DC43FC">
        <w:rPr>
          <w:rFonts w:eastAsiaTheme="minorEastAsia"/>
          <w:b/>
          <w:bCs/>
          <w:lang w:eastAsia="zh-CN"/>
        </w:rPr>
        <w:t>: Additional LAA system evaluations assumptions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8"/>
        <w:gridCol w:w="6609"/>
      </w:tblGrid>
      <w:tr w:rsidR="00DC43FC" w:rsidRPr="00DC43FC" w:rsidTr="00DC43FC">
        <w:trPr>
          <w:trHeight w:val="2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Value</w:t>
            </w:r>
          </w:p>
        </w:tc>
      </w:tr>
      <w:tr w:rsidR="00DC43FC" w:rsidRPr="00DC43FC" w:rsidTr="00DC43FC">
        <w:trPr>
          <w:trHeight w:val="2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PCI planning for each NW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Planned </w:t>
            </w:r>
          </w:p>
        </w:tc>
      </w:tr>
      <w:tr w:rsidR="00DC43FC" w:rsidRPr="00DC43FC" w:rsidTr="00DC43FC">
        <w:trPr>
          <w:trHeight w:val="2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2Tx2Rx in DL, Cross-polarized</w:t>
            </w:r>
          </w:p>
        </w:tc>
      </w:tr>
      <w:tr w:rsidR="00DC43FC" w:rsidRPr="00DC43FC" w:rsidTr="00DC43FC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Transmission schemes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TM10, QPSK/16QAM/64QAM</w:t>
            </w:r>
          </w:p>
        </w:tc>
      </w:tr>
      <w:tr w:rsidR="00DC43FC" w:rsidRPr="00DC43FC" w:rsidTr="00DC43FC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Turbo code block interleaving 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Per LTE specs (1-14 LTE OFDM symbols dependent on MCS and PRB allocation)</w:t>
            </w:r>
          </w:p>
        </w:tc>
      </w:tr>
      <w:tr w:rsidR="00DC43FC" w:rsidRPr="00DC43FC" w:rsidTr="00DC43FC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Scheduling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Proportional fair</w:t>
            </w:r>
          </w:p>
        </w:tc>
      </w:tr>
      <w:tr w:rsidR="00DC43FC" w:rsidRPr="00DC43FC" w:rsidTr="00DC43FC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Link adaptation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Realistic</w:t>
            </w:r>
          </w:p>
        </w:tc>
      </w:tr>
      <w:tr w:rsidR="00DC43FC" w:rsidRPr="00DC43FC" w:rsidTr="00DC43FC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CCA-ED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-62</w:t>
            </w:r>
            <w:r w:rsidR="00974EE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</w:tr>
      <w:tr w:rsidR="00DC43FC" w:rsidRPr="00DC43FC" w:rsidTr="00DC43F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eNB contention window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CWmin</w:t>
            </w:r>
            <w:proofErr w:type="spellEnd"/>
            <w:r w:rsidR="00974EE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=15, </w:t>
            </w:r>
            <w:proofErr w:type="spellStart"/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CWmax</w:t>
            </w:r>
            <w:proofErr w:type="spellEnd"/>
            <w:r w:rsidR="00974EE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=</w:t>
            </w:r>
            <w:r w:rsidR="00974EE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63</w:t>
            </w:r>
          </w:p>
        </w:tc>
      </w:tr>
      <w:tr w:rsidR="00DC43FC" w:rsidRPr="00DC43FC" w:rsidTr="00DC43FC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CCA slot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9 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us</w:t>
            </w:r>
          </w:p>
        </w:tc>
      </w:tr>
      <w:tr w:rsidR="00DC43FC" w:rsidRPr="00DC43FC" w:rsidTr="00DC43FC">
        <w:trPr>
          <w:trHeight w:val="2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Defer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25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us</w:t>
            </w:r>
          </w:p>
        </w:tc>
      </w:tr>
      <w:tr w:rsidR="00DC43FC" w:rsidRPr="00DC43FC" w:rsidTr="00DC43FC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Max b</w:t>
            </w: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</w:t>
            </w: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r</w:t>
            </w:r>
            <w:r w:rsidRPr="00DC43FC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st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FC" w:rsidRPr="00DC43FC" w:rsidRDefault="00DC43FC" w:rsidP="00DC43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43F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10 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ms</w:t>
            </w:r>
          </w:p>
        </w:tc>
      </w:tr>
    </w:tbl>
    <w:p w:rsidR="00DC43FC" w:rsidRPr="00DC43FC" w:rsidRDefault="00DC43FC" w:rsidP="001A2CF0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b/>
          <w:sz w:val="28"/>
          <w:szCs w:val="28"/>
          <w:lang w:eastAsia="zh-CN"/>
        </w:rPr>
      </w:pPr>
    </w:p>
    <w:sectPr w:rsidR="00DC43FC" w:rsidRPr="00DC43FC" w:rsidSect="00CE322A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C7E" w:rsidRDefault="004E3C7E">
      <w:r>
        <w:separator/>
      </w:r>
    </w:p>
  </w:endnote>
  <w:endnote w:type="continuationSeparator" w:id="0">
    <w:p w:rsidR="004E3C7E" w:rsidRDefault="004E3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FAA" w:rsidRDefault="00492F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0FA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0FAA">
      <w:rPr>
        <w:rStyle w:val="PageNumber"/>
      </w:rPr>
      <w:t>1</w:t>
    </w:r>
    <w:r>
      <w:rPr>
        <w:rStyle w:val="PageNumber"/>
      </w:rPr>
      <w:fldChar w:fldCharType="end"/>
    </w:r>
  </w:p>
  <w:p w:rsidR="00B50FAA" w:rsidRDefault="00B50F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FAA" w:rsidRDefault="00492F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0FA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2CF0">
      <w:rPr>
        <w:rStyle w:val="PageNumber"/>
      </w:rPr>
      <w:t>1</w:t>
    </w:r>
    <w:r>
      <w:rPr>
        <w:rStyle w:val="PageNumber"/>
      </w:rPr>
      <w:fldChar w:fldCharType="end"/>
    </w:r>
  </w:p>
  <w:p w:rsidR="00B50FAA" w:rsidRDefault="00B50FA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C7E" w:rsidRDefault="004E3C7E">
      <w:r>
        <w:separator/>
      </w:r>
    </w:p>
  </w:footnote>
  <w:footnote w:type="continuationSeparator" w:id="0">
    <w:p w:rsidR="004E3C7E" w:rsidRDefault="004E3C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05AE10CB"/>
    <w:multiLevelType w:val="hybridMultilevel"/>
    <w:tmpl w:val="BE92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81BFB"/>
    <w:multiLevelType w:val="hybridMultilevel"/>
    <w:tmpl w:val="097AE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9C4862"/>
    <w:multiLevelType w:val="multilevel"/>
    <w:tmpl w:val="1E483802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  <w:b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2B555B3"/>
    <w:multiLevelType w:val="hybridMultilevel"/>
    <w:tmpl w:val="89342862"/>
    <w:lvl w:ilvl="0" w:tplc="81703A42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D190A9F"/>
    <w:multiLevelType w:val="hybridMultilevel"/>
    <w:tmpl w:val="4C62BED2"/>
    <w:lvl w:ilvl="0" w:tplc="1390D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DA43E2">
      <w:start w:val="57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25308">
      <w:start w:val="57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4A9A2">
      <w:start w:val="57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0B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EC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83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0E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4D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8513F0"/>
    <w:multiLevelType w:val="hybridMultilevel"/>
    <w:tmpl w:val="977AB366"/>
    <w:lvl w:ilvl="0" w:tplc="81B45EC4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3B92978"/>
    <w:multiLevelType w:val="hybridMultilevel"/>
    <w:tmpl w:val="2D380A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FC20AC"/>
    <w:multiLevelType w:val="hybridMultilevel"/>
    <w:tmpl w:val="32D8CE96"/>
    <w:lvl w:ilvl="0" w:tplc="D6760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CC3E4">
      <w:start w:val="2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687C84">
      <w:start w:val="2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A6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08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9A1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745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C5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A5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FC552CB"/>
    <w:multiLevelType w:val="hybridMultilevel"/>
    <w:tmpl w:val="A9640E7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074F42"/>
    <w:multiLevelType w:val="hybridMultilevel"/>
    <w:tmpl w:val="E2FEB9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2C090F"/>
    <w:multiLevelType w:val="hybridMultilevel"/>
    <w:tmpl w:val="6A36F256"/>
    <w:lvl w:ilvl="0" w:tplc="9B7200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2870F2"/>
    <w:multiLevelType w:val="hybridMultilevel"/>
    <w:tmpl w:val="6E8666E4"/>
    <w:lvl w:ilvl="0" w:tplc="D96A5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4CC462">
      <w:start w:val="24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A49E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4AA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07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562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BC6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65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48A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E57C5A"/>
    <w:multiLevelType w:val="hybridMultilevel"/>
    <w:tmpl w:val="9A46F7EC"/>
    <w:lvl w:ilvl="0" w:tplc="500422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3B00EB"/>
    <w:multiLevelType w:val="hybridMultilevel"/>
    <w:tmpl w:val="B8EE3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B81538"/>
    <w:multiLevelType w:val="hybridMultilevel"/>
    <w:tmpl w:val="5ECAF6E2"/>
    <w:lvl w:ilvl="0" w:tplc="EE747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4AC6F2">
      <w:start w:val="18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0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1EA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2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23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78E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CEB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84C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D341C44"/>
    <w:multiLevelType w:val="hybridMultilevel"/>
    <w:tmpl w:val="48F8A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D43971"/>
    <w:multiLevelType w:val="multilevel"/>
    <w:tmpl w:val="2786BF2C"/>
    <w:lvl w:ilvl="0">
      <w:start w:val="1"/>
      <w:numFmt w:val="decimal"/>
      <w:pStyle w:val="List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9">
    <w:nsid w:val="5192133E"/>
    <w:multiLevelType w:val="hybridMultilevel"/>
    <w:tmpl w:val="D1564A1C"/>
    <w:lvl w:ilvl="0" w:tplc="172A10F8">
      <w:start w:val="1"/>
      <w:numFmt w:val="bullet"/>
      <w:lvlText w:val="-"/>
      <w:lvlJc w:val="left"/>
      <w:pPr>
        <w:ind w:left="840" w:hanging="42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>
    <w:nsid w:val="573425BB"/>
    <w:multiLevelType w:val="hybridMultilevel"/>
    <w:tmpl w:val="84566544"/>
    <w:lvl w:ilvl="0" w:tplc="DBC228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679E7154"/>
    <w:multiLevelType w:val="hybridMultilevel"/>
    <w:tmpl w:val="C61E27A8"/>
    <w:lvl w:ilvl="0" w:tplc="89E0BDB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D4540D1"/>
    <w:multiLevelType w:val="hybridMultilevel"/>
    <w:tmpl w:val="082CBDCC"/>
    <w:lvl w:ilvl="0" w:tplc="E954FCC0">
      <w:numFmt w:val="bullet"/>
      <w:lvlText w:val="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4">
    <w:nsid w:val="6E950BFE"/>
    <w:multiLevelType w:val="hybridMultilevel"/>
    <w:tmpl w:val="77C66140"/>
    <w:lvl w:ilvl="0" w:tplc="1E18DF46">
      <w:start w:val="201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7C11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1E18DF46">
      <w:start w:val="201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8A5FF9"/>
    <w:multiLevelType w:val="hybridMultilevel"/>
    <w:tmpl w:val="6338E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607C20"/>
    <w:multiLevelType w:val="hybridMultilevel"/>
    <w:tmpl w:val="319E070C"/>
    <w:lvl w:ilvl="0" w:tplc="BF62C188">
      <w:start w:val="2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5"/>
  </w:num>
  <w:num w:numId="4">
    <w:abstractNumId w:val="3"/>
  </w:num>
  <w:num w:numId="5">
    <w:abstractNumId w:val="18"/>
  </w:num>
  <w:num w:numId="6">
    <w:abstractNumId w:val="0"/>
  </w:num>
  <w:num w:numId="7">
    <w:abstractNumId w:val="6"/>
  </w:num>
  <w:num w:numId="8">
    <w:abstractNumId w:val="20"/>
  </w:num>
  <w:num w:numId="9">
    <w:abstractNumId w:val="27"/>
  </w:num>
  <w:num w:numId="10">
    <w:abstractNumId w:val="14"/>
  </w:num>
  <w:num w:numId="11">
    <w:abstractNumId w:val="23"/>
  </w:num>
  <w:num w:numId="12">
    <w:abstractNumId w:val="2"/>
  </w:num>
  <w:num w:numId="13">
    <w:abstractNumId w:val="11"/>
  </w:num>
  <w:num w:numId="14">
    <w:abstractNumId w:val="21"/>
  </w:num>
  <w:num w:numId="15">
    <w:abstractNumId w:val="16"/>
  </w:num>
  <w:num w:numId="16">
    <w:abstractNumId w:val="8"/>
  </w:num>
  <w:num w:numId="17">
    <w:abstractNumId w:val="7"/>
  </w:num>
  <w:num w:numId="18">
    <w:abstractNumId w:val="12"/>
  </w:num>
  <w:num w:numId="19">
    <w:abstractNumId w:val="3"/>
  </w:num>
  <w:num w:numId="20">
    <w:abstractNumId w:val="3"/>
  </w:num>
  <w:num w:numId="21">
    <w:abstractNumId w:val="9"/>
  </w:num>
  <w:num w:numId="22">
    <w:abstractNumId w:val="10"/>
  </w:num>
  <w:num w:numId="23">
    <w:abstractNumId w:val="13"/>
  </w:num>
  <w:num w:numId="24">
    <w:abstractNumId w:val="22"/>
  </w:num>
  <w:num w:numId="25">
    <w:abstractNumId w:val="19"/>
  </w:num>
  <w:num w:numId="26">
    <w:abstractNumId w:val="4"/>
  </w:num>
  <w:num w:numId="27">
    <w:abstractNumId w:val="24"/>
  </w:num>
  <w:num w:numId="28">
    <w:abstractNumId w:val="3"/>
  </w:num>
  <w:num w:numId="29">
    <w:abstractNumId w:val="5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26"/>
  </w:num>
  <w:num w:numId="36">
    <w:abstractNumId w:val="17"/>
  </w:num>
  <w:num w:numId="37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1F08"/>
  <w:defaultTabStop w:val="720"/>
  <w:hyphenationZone w:val="425"/>
  <w:noPunctuationKerning/>
  <w:characterSpacingControl w:val="doNotCompress"/>
  <w:hdrShapeDefaults>
    <o:shapedefaults v:ext="edit" spidmax="81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50F"/>
    <w:rsid w:val="000009EC"/>
    <w:rsid w:val="000010E3"/>
    <w:rsid w:val="000013F0"/>
    <w:rsid w:val="00001838"/>
    <w:rsid w:val="00001E82"/>
    <w:rsid w:val="00001EBC"/>
    <w:rsid w:val="000020BF"/>
    <w:rsid w:val="0000274C"/>
    <w:rsid w:val="00002841"/>
    <w:rsid w:val="00002A59"/>
    <w:rsid w:val="00002C98"/>
    <w:rsid w:val="00003279"/>
    <w:rsid w:val="0000331D"/>
    <w:rsid w:val="00003365"/>
    <w:rsid w:val="000033B9"/>
    <w:rsid w:val="00003525"/>
    <w:rsid w:val="0000356C"/>
    <w:rsid w:val="00003C81"/>
    <w:rsid w:val="00003D6D"/>
    <w:rsid w:val="00003F97"/>
    <w:rsid w:val="000042D6"/>
    <w:rsid w:val="0000484C"/>
    <w:rsid w:val="000048D9"/>
    <w:rsid w:val="00004904"/>
    <w:rsid w:val="00004CB0"/>
    <w:rsid w:val="00005227"/>
    <w:rsid w:val="000056C6"/>
    <w:rsid w:val="00005C3A"/>
    <w:rsid w:val="00005C94"/>
    <w:rsid w:val="00006C0B"/>
    <w:rsid w:val="00006C6B"/>
    <w:rsid w:val="00006F50"/>
    <w:rsid w:val="00007093"/>
    <w:rsid w:val="00007287"/>
    <w:rsid w:val="00007494"/>
    <w:rsid w:val="00007592"/>
    <w:rsid w:val="000075C3"/>
    <w:rsid w:val="00007604"/>
    <w:rsid w:val="000079F2"/>
    <w:rsid w:val="00007B54"/>
    <w:rsid w:val="00007C29"/>
    <w:rsid w:val="00010996"/>
    <w:rsid w:val="00010B5D"/>
    <w:rsid w:val="00010DFD"/>
    <w:rsid w:val="000111E3"/>
    <w:rsid w:val="00011484"/>
    <w:rsid w:val="000115A4"/>
    <w:rsid w:val="00012C8B"/>
    <w:rsid w:val="00012E89"/>
    <w:rsid w:val="000132CF"/>
    <w:rsid w:val="000136D8"/>
    <w:rsid w:val="0001379E"/>
    <w:rsid w:val="00013B71"/>
    <w:rsid w:val="000143D3"/>
    <w:rsid w:val="000149B6"/>
    <w:rsid w:val="00014B28"/>
    <w:rsid w:val="000153D6"/>
    <w:rsid w:val="0001545F"/>
    <w:rsid w:val="0001549D"/>
    <w:rsid w:val="00015699"/>
    <w:rsid w:val="000156C4"/>
    <w:rsid w:val="000158DC"/>
    <w:rsid w:val="00015B6F"/>
    <w:rsid w:val="00015E59"/>
    <w:rsid w:val="000162D2"/>
    <w:rsid w:val="000164B1"/>
    <w:rsid w:val="000166E2"/>
    <w:rsid w:val="0001684B"/>
    <w:rsid w:val="0001708A"/>
    <w:rsid w:val="0001715D"/>
    <w:rsid w:val="000171D4"/>
    <w:rsid w:val="00017339"/>
    <w:rsid w:val="00017562"/>
    <w:rsid w:val="00017653"/>
    <w:rsid w:val="0001767B"/>
    <w:rsid w:val="00017AE2"/>
    <w:rsid w:val="00017D2C"/>
    <w:rsid w:val="0002009D"/>
    <w:rsid w:val="00020260"/>
    <w:rsid w:val="00020674"/>
    <w:rsid w:val="00020DF6"/>
    <w:rsid w:val="00020E18"/>
    <w:rsid w:val="00020F47"/>
    <w:rsid w:val="0002125C"/>
    <w:rsid w:val="0002155E"/>
    <w:rsid w:val="000216C0"/>
    <w:rsid w:val="0002174B"/>
    <w:rsid w:val="00021A21"/>
    <w:rsid w:val="00021A40"/>
    <w:rsid w:val="00021DE9"/>
    <w:rsid w:val="00022981"/>
    <w:rsid w:val="000229CD"/>
    <w:rsid w:val="00022CE0"/>
    <w:rsid w:val="00022D8F"/>
    <w:rsid w:val="00022DE5"/>
    <w:rsid w:val="0002309A"/>
    <w:rsid w:val="00023476"/>
    <w:rsid w:val="00023A04"/>
    <w:rsid w:val="00023E38"/>
    <w:rsid w:val="00024068"/>
    <w:rsid w:val="000241C3"/>
    <w:rsid w:val="000246A2"/>
    <w:rsid w:val="0002487C"/>
    <w:rsid w:val="00024E25"/>
    <w:rsid w:val="00025126"/>
    <w:rsid w:val="00025AC9"/>
    <w:rsid w:val="00025EE1"/>
    <w:rsid w:val="0002607D"/>
    <w:rsid w:val="000267D4"/>
    <w:rsid w:val="00026845"/>
    <w:rsid w:val="000268AA"/>
    <w:rsid w:val="00026AC8"/>
    <w:rsid w:val="00026CEB"/>
    <w:rsid w:val="00026EA3"/>
    <w:rsid w:val="0002728B"/>
    <w:rsid w:val="000272B2"/>
    <w:rsid w:val="000273F3"/>
    <w:rsid w:val="00027414"/>
    <w:rsid w:val="000301A8"/>
    <w:rsid w:val="000302DE"/>
    <w:rsid w:val="00030610"/>
    <w:rsid w:val="00030864"/>
    <w:rsid w:val="00030930"/>
    <w:rsid w:val="00030DE0"/>
    <w:rsid w:val="000311A1"/>
    <w:rsid w:val="00031255"/>
    <w:rsid w:val="00031459"/>
    <w:rsid w:val="00031560"/>
    <w:rsid w:val="00031591"/>
    <w:rsid w:val="0003164D"/>
    <w:rsid w:val="00031F3B"/>
    <w:rsid w:val="00032A89"/>
    <w:rsid w:val="000333D8"/>
    <w:rsid w:val="0003367E"/>
    <w:rsid w:val="00033DD0"/>
    <w:rsid w:val="00033FC9"/>
    <w:rsid w:val="0003455D"/>
    <w:rsid w:val="000346B2"/>
    <w:rsid w:val="0003496E"/>
    <w:rsid w:val="00034AD4"/>
    <w:rsid w:val="00034B52"/>
    <w:rsid w:val="00034C56"/>
    <w:rsid w:val="00034FD8"/>
    <w:rsid w:val="0003515F"/>
    <w:rsid w:val="00035852"/>
    <w:rsid w:val="000359AB"/>
    <w:rsid w:val="000359F2"/>
    <w:rsid w:val="00035AFD"/>
    <w:rsid w:val="00035CF2"/>
    <w:rsid w:val="00036124"/>
    <w:rsid w:val="00036229"/>
    <w:rsid w:val="0003643E"/>
    <w:rsid w:val="000364F5"/>
    <w:rsid w:val="00036664"/>
    <w:rsid w:val="00036A14"/>
    <w:rsid w:val="00036A77"/>
    <w:rsid w:val="00036B60"/>
    <w:rsid w:val="000374E7"/>
    <w:rsid w:val="000374ED"/>
    <w:rsid w:val="0003756D"/>
    <w:rsid w:val="00037731"/>
    <w:rsid w:val="00037A15"/>
    <w:rsid w:val="00037ACE"/>
    <w:rsid w:val="00037DD6"/>
    <w:rsid w:val="00037E5D"/>
    <w:rsid w:val="000401AD"/>
    <w:rsid w:val="0004020E"/>
    <w:rsid w:val="0004041F"/>
    <w:rsid w:val="00040D5C"/>
    <w:rsid w:val="0004246F"/>
    <w:rsid w:val="000425B9"/>
    <w:rsid w:val="00042BAF"/>
    <w:rsid w:val="00042C73"/>
    <w:rsid w:val="00042CCC"/>
    <w:rsid w:val="00043025"/>
    <w:rsid w:val="0004337A"/>
    <w:rsid w:val="000435C2"/>
    <w:rsid w:val="000437AC"/>
    <w:rsid w:val="00043D85"/>
    <w:rsid w:val="000442E7"/>
    <w:rsid w:val="000448DA"/>
    <w:rsid w:val="00045056"/>
    <w:rsid w:val="000457A0"/>
    <w:rsid w:val="00045A13"/>
    <w:rsid w:val="00046047"/>
    <w:rsid w:val="0004643F"/>
    <w:rsid w:val="00046698"/>
    <w:rsid w:val="00047AA7"/>
    <w:rsid w:val="00047BD8"/>
    <w:rsid w:val="00047FBF"/>
    <w:rsid w:val="00050050"/>
    <w:rsid w:val="00050ED5"/>
    <w:rsid w:val="00050F3C"/>
    <w:rsid w:val="0005108D"/>
    <w:rsid w:val="00051234"/>
    <w:rsid w:val="00051509"/>
    <w:rsid w:val="000516EC"/>
    <w:rsid w:val="00051B97"/>
    <w:rsid w:val="00051D19"/>
    <w:rsid w:val="000522D7"/>
    <w:rsid w:val="000527B0"/>
    <w:rsid w:val="00052BF2"/>
    <w:rsid w:val="00052F75"/>
    <w:rsid w:val="00053638"/>
    <w:rsid w:val="00053DDE"/>
    <w:rsid w:val="00053F8B"/>
    <w:rsid w:val="00054004"/>
    <w:rsid w:val="000544F0"/>
    <w:rsid w:val="0005457C"/>
    <w:rsid w:val="00054639"/>
    <w:rsid w:val="000546AB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24A"/>
    <w:rsid w:val="000566B4"/>
    <w:rsid w:val="0005681A"/>
    <w:rsid w:val="0005681E"/>
    <w:rsid w:val="00056867"/>
    <w:rsid w:val="000568F5"/>
    <w:rsid w:val="00056A48"/>
    <w:rsid w:val="00056A73"/>
    <w:rsid w:val="00056ACA"/>
    <w:rsid w:val="00056C62"/>
    <w:rsid w:val="00056E91"/>
    <w:rsid w:val="000570A9"/>
    <w:rsid w:val="000570CA"/>
    <w:rsid w:val="000573E1"/>
    <w:rsid w:val="00057586"/>
    <w:rsid w:val="000575EC"/>
    <w:rsid w:val="00057CBA"/>
    <w:rsid w:val="00057CE1"/>
    <w:rsid w:val="00060025"/>
    <w:rsid w:val="000601FF"/>
    <w:rsid w:val="000604D5"/>
    <w:rsid w:val="00060B3A"/>
    <w:rsid w:val="00060CB1"/>
    <w:rsid w:val="00061651"/>
    <w:rsid w:val="000619FB"/>
    <w:rsid w:val="00061E06"/>
    <w:rsid w:val="00061EA3"/>
    <w:rsid w:val="0006215D"/>
    <w:rsid w:val="00062200"/>
    <w:rsid w:val="00062734"/>
    <w:rsid w:val="000627E0"/>
    <w:rsid w:val="000627F5"/>
    <w:rsid w:val="00063073"/>
    <w:rsid w:val="000630AC"/>
    <w:rsid w:val="000631AC"/>
    <w:rsid w:val="00063A85"/>
    <w:rsid w:val="00063C9A"/>
    <w:rsid w:val="00063D92"/>
    <w:rsid w:val="00063DD4"/>
    <w:rsid w:val="00064020"/>
    <w:rsid w:val="00064048"/>
    <w:rsid w:val="0006409F"/>
    <w:rsid w:val="00064179"/>
    <w:rsid w:val="0006423C"/>
    <w:rsid w:val="00064AD6"/>
    <w:rsid w:val="00064BC2"/>
    <w:rsid w:val="00064E48"/>
    <w:rsid w:val="00064F81"/>
    <w:rsid w:val="0006517E"/>
    <w:rsid w:val="00065439"/>
    <w:rsid w:val="000654FC"/>
    <w:rsid w:val="000655B2"/>
    <w:rsid w:val="000655D4"/>
    <w:rsid w:val="00065778"/>
    <w:rsid w:val="00065C22"/>
    <w:rsid w:val="00065E19"/>
    <w:rsid w:val="0006609C"/>
    <w:rsid w:val="000660BD"/>
    <w:rsid w:val="00066196"/>
    <w:rsid w:val="00066251"/>
    <w:rsid w:val="0006647D"/>
    <w:rsid w:val="0006713E"/>
    <w:rsid w:val="000673B0"/>
    <w:rsid w:val="0006777A"/>
    <w:rsid w:val="00067B51"/>
    <w:rsid w:val="00067E01"/>
    <w:rsid w:val="0007066A"/>
    <w:rsid w:val="000707D3"/>
    <w:rsid w:val="00070B30"/>
    <w:rsid w:val="000712C2"/>
    <w:rsid w:val="00071BAD"/>
    <w:rsid w:val="00071F66"/>
    <w:rsid w:val="00071FE0"/>
    <w:rsid w:val="00072035"/>
    <w:rsid w:val="00072B6A"/>
    <w:rsid w:val="00072C96"/>
    <w:rsid w:val="0007352C"/>
    <w:rsid w:val="000738B3"/>
    <w:rsid w:val="00073939"/>
    <w:rsid w:val="00073E2E"/>
    <w:rsid w:val="000740F8"/>
    <w:rsid w:val="00074112"/>
    <w:rsid w:val="000742D6"/>
    <w:rsid w:val="00074466"/>
    <w:rsid w:val="000746EC"/>
    <w:rsid w:val="00074991"/>
    <w:rsid w:val="000750C0"/>
    <w:rsid w:val="000752ED"/>
    <w:rsid w:val="00075309"/>
    <w:rsid w:val="000757F0"/>
    <w:rsid w:val="00075CDD"/>
    <w:rsid w:val="00075D64"/>
    <w:rsid w:val="00075D8A"/>
    <w:rsid w:val="00076081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77D50"/>
    <w:rsid w:val="00077E08"/>
    <w:rsid w:val="0008087D"/>
    <w:rsid w:val="0008092E"/>
    <w:rsid w:val="00081279"/>
    <w:rsid w:val="00081373"/>
    <w:rsid w:val="00082150"/>
    <w:rsid w:val="00082443"/>
    <w:rsid w:val="000825BE"/>
    <w:rsid w:val="000825D1"/>
    <w:rsid w:val="000827C9"/>
    <w:rsid w:val="00083667"/>
    <w:rsid w:val="00083C03"/>
    <w:rsid w:val="00083CE3"/>
    <w:rsid w:val="00083E92"/>
    <w:rsid w:val="00083E94"/>
    <w:rsid w:val="00084105"/>
    <w:rsid w:val="00084ABA"/>
    <w:rsid w:val="00084D56"/>
    <w:rsid w:val="00084F2D"/>
    <w:rsid w:val="00085261"/>
    <w:rsid w:val="0008538F"/>
    <w:rsid w:val="0008599D"/>
    <w:rsid w:val="00085B2D"/>
    <w:rsid w:val="00085E20"/>
    <w:rsid w:val="00086136"/>
    <w:rsid w:val="0008644C"/>
    <w:rsid w:val="000866A6"/>
    <w:rsid w:val="000866BB"/>
    <w:rsid w:val="00086799"/>
    <w:rsid w:val="00086927"/>
    <w:rsid w:val="00086A65"/>
    <w:rsid w:val="00086AEA"/>
    <w:rsid w:val="00087506"/>
    <w:rsid w:val="000875A9"/>
    <w:rsid w:val="0008794B"/>
    <w:rsid w:val="0008797C"/>
    <w:rsid w:val="00087A44"/>
    <w:rsid w:val="00087BDC"/>
    <w:rsid w:val="00087E0C"/>
    <w:rsid w:val="00090B5F"/>
    <w:rsid w:val="00090B7C"/>
    <w:rsid w:val="00091932"/>
    <w:rsid w:val="00091965"/>
    <w:rsid w:val="00091BE7"/>
    <w:rsid w:val="00091DAC"/>
    <w:rsid w:val="00091EF1"/>
    <w:rsid w:val="00091EF8"/>
    <w:rsid w:val="00092153"/>
    <w:rsid w:val="000921EC"/>
    <w:rsid w:val="0009231C"/>
    <w:rsid w:val="00092C1F"/>
    <w:rsid w:val="00092CBC"/>
    <w:rsid w:val="0009320B"/>
    <w:rsid w:val="00093873"/>
    <w:rsid w:val="000938CC"/>
    <w:rsid w:val="000942FC"/>
    <w:rsid w:val="00094B94"/>
    <w:rsid w:val="00094F80"/>
    <w:rsid w:val="0009506B"/>
    <w:rsid w:val="00095370"/>
    <w:rsid w:val="00095504"/>
    <w:rsid w:val="00095E94"/>
    <w:rsid w:val="00095F19"/>
    <w:rsid w:val="00096375"/>
    <w:rsid w:val="000963EA"/>
    <w:rsid w:val="00096C49"/>
    <w:rsid w:val="00096CC9"/>
    <w:rsid w:val="00097152"/>
    <w:rsid w:val="00097240"/>
    <w:rsid w:val="00097277"/>
    <w:rsid w:val="00097EF5"/>
    <w:rsid w:val="00097FAC"/>
    <w:rsid w:val="000A013E"/>
    <w:rsid w:val="000A035B"/>
    <w:rsid w:val="000A068D"/>
    <w:rsid w:val="000A0CB5"/>
    <w:rsid w:val="000A0E11"/>
    <w:rsid w:val="000A114C"/>
    <w:rsid w:val="000A1199"/>
    <w:rsid w:val="000A13E1"/>
    <w:rsid w:val="000A14C9"/>
    <w:rsid w:val="000A1A40"/>
    <w:rsid w:val="000A1C7B"/>
    <w:rsid w:val="000A2148"/>
    <w:rsid w:val="000A2B68"/>
    <w:rsid w:val="000A379C"/>
    <w:rsid w:val="000A37CD"/>
    <w:rsid w:val="000A3C18"/>
    <w:rsid w:val="000A3E14"/>
    <w:rsid w:val="000A3EAA"/>
    <w:rsid w:val="000A3F28"/>
    <w:rsid w:val="000A3F53"/>
    <w:rsid w:val="000A446F"/>
    <w:rsid w:val="000A5206"/>
    <w:rsid w:val="000A5379"/>
    <w:rsid w:val="000A53E6"/>
    <w:rsid w:val="000A549B"/>
    <w:rsid w:val="000A571E"/>
    <w:rsid w:val="000A5E4C"/>
    <w:rsid w:val="000A628D"/>
    <w:rsid w:val="000A635D"/>
    <w:rsid w:val="000A6AE7"/>
    <w:rsid w:val="000A6DC9"/>
    <w:rsid w:val="000A71C0"/>
    <w:rsid w:val="000A741E"/>
    <w:rsid w:val="000A7601"/>
    <w:rsid w:val="000A76B8"/>
    <w:rsid w:val="000A7817"/>
    <w:rsid w:val="000A7BBA"/>
    <w:rsid w:val="000A7C0E"/>
    <w:rsid w:val="000A7E3E"/>
    <w:rsid w:val="000A7F17"/>
    <w:rsid w:val="000B01CD"/>
    <w:rsid w:val="000B02B3"/>
    <w:rsid w:val="000B033D"/>
    <w:rsid w:val="000B0C1F"/>
    <w:rsid w:val="000B0E69"/>
    <w:rsid w:val="000B1361"/>
    <w:rsid w:val="000B1611"/>
    <w:rsid w:val="000B17D4"/>
    <w:rsid w:val="000B1AC7"/>
    <w:rsid w:val="000B1B4F"/>
    <w:rsid w:val="000B24DA"/>
    <w:rsid w:val="000B29ED"/>
    <w:rsid w:val="000B2C6D"/>
    <w:rsid w:val="000B2F7E"/>
    <w:rsid w:val="000B3070"/>
    <w:rsid w:val="000B30A0"/>
    <w:rsid w:val="000B35A9"/>
    <w:rsid w:val="000B3C7F"/>
    <w:rsid w:val="000B3DC4"/>
    <w:rsid w:val="000B4339"/>
    <w:rsid w:val="000B461A"/>
    <w:rsid w:val="000B517C"/>
    <w:rsid w:val="000B54AE"/>
    <w:rsid w:val="000B54F2"/>
    <w:rsid w:val="000B5579"/>
    <w:rsid w:val="000B5756"/>
    <w:rsid w:val="000B58F9"/>
    <w:rsid w:val="000B5D98"/>
    <w:rsid w:val="000B5FD7"/>
    <w:rsid w:val="000B68D4"/>
    <w:rsid w:val="000B6FD4"/>
    <w:rsid w:val="000B74A3"/>
    <w:rsid w:val="000B7534"/>
    <w:rsid w:val="000B7894"/>
    <w:rsid w:val="000B7ACD"/>
    <w:rsid w:val="000B7DEF"/>
    <w:rsid w:val="000C070E"/>
    <w:rsid w:val="000C0849"/>
    <w:rsid w:val="000C0C16"/>
    <w:rsid w:val="000C0C41"/>
    <w:rsid w:val="000C0FE5"/>
    <w:rsid w:val="000C1580"/>
    <w:rsid w:val="000C19D9"/>
    <w:rsid w:val="000C1E79"/>
    <w:rsid w:val="000C1FCF"/>
    <w:rsid w:val="000C2129"/>
    <w:rsid w:val="000C21BE"/>
    <w:rsid w:val="000C22E5"/>
    <w:rsid w:val="000C23CE"/>
    <w:rsid w:val="000C3107"/>
    <w:rsid w:val="000C3313"/>
    <w:rsid w:val="000C35A9"/>
    <w:rsid w:val="000C3EA2"/>
    <w:rsid w:val="000C3F30"/>
    <w:rsid w:val="000C404D"/>
    <w:rsid w:val="000C40BC"/>
    <w:rsid w:val="000C4741"/>
    <w:rsid w:val="000C4C2C"/>
    <w:rsid w:val="000C4F6B"/>
    <w:rsid w:val="000C4F9D"/>
    <w:rsid w:val="000C575B"/>
    <w:rsid w:val="000C597F"/>
    <w:rsid w:val="000C5B27"/>
    <w:rsid w:val="000C5EE1"/>
    <w:rsid w:val="000C614A"/>
    <w:rsid w:val="000C6318"/>
    <w:rsid w:val="000C6768"/>
    <w:rsid w:val="000C6A0F"/>
    <w:rsid w:val="000C6BE7"/>
    <w:rsid w:val="000C703E"/>
    <w:rsid w:val="000C7103"/>
    <w:rsid w:val="000C71BD"/>
    <w:rsid w:val="000C76D6"/>
    <w:rsid w:val="000C7793"/>
    <w:rsid w:val="000C79E5"/>
    <w:rsid w:val="000C7C54"/>
    <w:rsid w:val="000D0644"/>
    <w:rsid w:val="000D0875"/>
    <w:rsid w:val="000D0CD7"/>
    <w:rsid w:val="000D1708"/>
    <w:rsid w:val="000D19D5"/>
    <w:rsid w:val="000D23C2"/>
    <w:rsid w:val="000D2526"/>
    <w:rsid w:val="000D262C"/>
    <w:rsid w:val="000D2815"/>
    <w:rsid w:val="000D2D02"/>
    <w:rsid w:val="000D31F6"/>
    <w:rsid w:val="000D3CAF"/>
    <w:rsid w:val="000D4463"/>
    <w:rsid w:val="000D46A0"/>
    <w:rsid w:val="000D48B4"/>
    <w:rsid w:val="000D4DBB"/>
    <w:rsid w:val="000D5C46"/>
    <w:rsid w:val="000D5D36"/>
    <w:rsid w:val="000D67B5"/>
    <w:rsid w:val="000D7041"/>
    <w:rsid w:val="000D7084"/>
    <w:rsid w:val="000D72C7"/>
    <w:rsid w:val="000D73B6"/>
    <w:rsid w:val="000D7781"/>
    <w:rsid w:val="000D78FE"/>
    <w:rsid w:val="000E0180"/>
    <w:rsid w:val="000E054D"/>
    <w:rsid w:val="000E05D9"/>
    <w:rsid w:val="000E0DCB"/>
    <w:rsid w:val="000E0E63"/>
    <w:rsid w:val="000E0E75"/>
    <w:rsid w:val="000E0EA9"/>
    <w:rsid w:val="000E104D"/>
    <w:rsid w:val="000E12E0"/>
    <w:rsid w:val="000E13A1"/>
    <w:rsid w:val="000E1856"/>
    <w:rsid w:val="000E1A74"/>
    <w:rsid w:val="000E1BA1"/>
    <w:rsid w:val="000E228A"/>
    <w:rsid w:val="000E238A"/>
    <w:rsid w:val="000E27F8"/>
    <w:rsid w:val="000E280A"/>
    <w:rsid w:val="000E2F3A"/>
    <w:rsid w:val="000E32A1"/>
    <w:rsid w:val="000E32D1"/>
    <w:rsid w:val="000E34E8"/>
    <w:rsid w:val="000E3AE7"/>
    <w:rsid w:val="000E3E10"/>
    <w:rsid w:val="000E46B4"/>
    <w:rsid w:val="000E517F"/>
    <w:rsid w:val="000E536E"/>
    <w:rsid w:val="000E58AB"/>
    <w:rsid w:val="000E58F6"/>
    <w:rsid w:val="000E59B6"/>
    <w:rsid w:val="000E5F27"/>
    <w:rsid w:val="000E64C1"/>
    <w:rsid w:val="000E668C"/>
    <w:rsid w:val="000E676B"/>
    <w:rsid w:val="000E6F10"/>
    <w:rsid w:val="000E6F52"/>
    <w:rsid w:val="000E7315"/>
    <w:rsid w:val="000E736B"/>
    <w:rsid w:val="000E73D6"/>
    <w:rsid w:val="000E75BD"/>
    <w:rsid w:val="000E7616"/>
    <w:rsid w:val="000E7A30"/>
    <w:rsid w:val="000E7F08"/>
    <w:rsid w:val="000F04BB"/>
    <w:rsid w:val="000F062A"/>
    <w:rsid w:val="000F0AFD"/>
    <w:rsid w:val="000F0BF5"/>
    <w:rsid w:val="000F0DEC"/>
    <w:rsid w:val="000F0E59"/>
    <w:rsid w:val="000F13FF"/>
    <w:rsid w:val="000F142A"/>
    <w:rsid w:val="000F1746"/>
    <w:rsid w:val="000F1793"/>
    <w:rsid w:val="000F1AD2"/>
    <w:rsid w:val="000F1C57"/>
    <w:rsid w:val="000F210E"/>
    <w:rsid w:val="000F2327"/>
    <w:rsid w:val="000F2852"/>
    <w:rsid w:val="000F2EA0"/>
    <w:rsid w:val="000F30FC"/>
    <w:rsid w:val="000F3195"/>
    <w:rsid w:val="000F36C7"/>
    <w:rsid w:val="000F38A7"/>
    <w:rsid w:val="000F38DF"/>
    <w:rsid w:val="000F3C27"/>
    <w:rsid w:val="000F3C3E"/>
    <w:rsid w:val="000F3DB6"/>
    <w:rsid w:val="000F405D"/>
    <w:rsid w:val="000F40D5"/>
    <w:rsid w:val="000F48C7"/>
    <w:rsid w:val="000F494E"/>
    <w:rsid w:val="000F49FE"/>
    <w:rsid w:val="000F4AC4"/>
    <w:rsid w:val="000F538D"/>
    <w:rsid w:val="000F5408"/>
    <w:rsid w:val="000F5470"/>
    <w:rsid w:val="000F55C1"/>
    <w:rsid w:val="000F5AC7"/>
    <w:rsid w:val="000F5B9B"/>
    <w:rsid w:val="000F5C2B"/>
    <w:rsid w:val="000F5C40"/>
    <w:rsid w:val="000F5FC8"/>
    <w:rsid w:val="000F660C"/>
    <w:rsid w:val="000F6AF9"/>
    <w:rsid w:val="000F6B07"/>
    <w:rsid w:val="000F6BAD"/>
    <w:rsid w:val="000F7782"/>
    <w:rsid w:val="00100772"/>
    <w:rsid w:val="001007A1"/>
    <w:rsid w:val="00100A1A"/>
    <w:rsid w:val="00100BB1"/>
    <w:rsid w:val="00100CA8"/>
    <w:rsid w:val="00100CF0"/>
    <w:rsid w:val="00100D95"/>
    <w:rsid w:val="00100F1B"/>
    <w:rsid w:val="001010C6"/>
    <w:rsid w:val="001010E8"/>
    <w:rsid w:val="001013AD"/>
    <w:rsid w:val="001015AD"/>
    <w:rsid w:val="00101740"/>
    <w:rsid w:val="00101B03"/>
    <w:rsid w:val="00101F7E"/>
    <w:rsid w:val="001027D9"/>
    <w:rsid w:val="00103329"/>
    <w:rsid w:val="00103C2F"/>
    <w:rsid w:val="00103D8D"/>
    <w:rsid w:val="00104521"/>
    <w:rsid w:val="00104753"/>
    <w:rsid w:val="00104AAF"/>
    <w:rsid w:val="00104D0A"/>
    <w:rsid w:val="00104F5D"/>
    <w:rsid w:val="001058B6"/>
    <w:rsid w:val="00105ADB"/>
    <w:rsid w:val="00105B52"/>
    <w:rsid w:val="00105B9C"/>
    <w:rsid w:val="00105D5C"/>
    <w:rsid w:val="00105FE0"/>
    <w:rsid w:val="001060AB"/>
    <w:rsid w:val="00106399"/>
    <w:rsid w:val="001068A1"/>
    <w:rsid w:val="00106AE9"/>
    <w:rsid w:val="00106B85"/>
    <w:rsid w:val="00106BEB"/>
    <w:rsid w:val="0010714F"/>
    <w:rsid w:val="001071C1"/>
    <w:rsid w:val="00107347"/>
    <w:rsid w:val="00107FA2"/>
    <w:rsid w:val="0011010F"/>
    <w:rsid w:val="001105C4"/>
    <w:rsid w:val="001105D4"/>
    <w:rsid w:val="00110605"/>
    <w:rsid w:val="001107EA"/>
    <w:rsid w:val="001108A7"/>
    <w:rsid w:val="00110A53"/>
    <w:rsid w:val="00110D70"/>
    <w:rsid w:val="001112BF"/>
    <w:rsid w:val="00111840"/>
    <w:rsid w:val="00112284"/>
    <w:rsid w:val="001128F9"/>
    <w:rsid w:val="0011292E"/>
    <w:rsid w:val="00112A8F"/>
    <w:rsid w:val="00112F91"/>
    <w:rsid w:val="00113083"/>
    <w:rsid w:val="001136DD"/>
    <w:rsid w:val="001136E9"/>
    <w:rsid w:val="00113CCC"/>
    <w:rsid w:val="00113FD9"/>
    <w:rsid w:val="001144AC"/>
    <w:rsid w:val="001144EB"/>
    <w:rsid w:val="00114792"/>
    <w:rsid w:val="001147C1"/>
    <w:rsid w:val="001148DF"/>
    <w:rsid w:val="00114DCC"/>
    <w:rsid w:val="0011524D"/>
    <w:rsid w:val="0011534F"/>
    <w:rsid w:val="0011550D"/>
    <w:rsid w:val="00115733"/>
    <w:rsid w:val="00115810"/>
    <w:rsid w:val="001159AE"/>
    <w:rsid w:val="00115DC3"/>
    <w:rsid w:val="001168A7"/>
    <w:rsid w:val="00116AB3"/>
    <w:rsid w:val="00116B50"/>
    <w:rsid w:val="001170B4"/>
    <w:rsid w:val="001172CA"/>
    <w:rsid w:val="0011733C"/>
    <w:rsid w:val="00117729"/>
    <w:rsid w:val="001179EF"/>
    <w:rsid w:val="00117A17"/>
    <w:rsid w:val="001201A4"/>
    <w:rsid w:val="0012032C"/>
    <w:rsid w:val="0012036E"/>
    <w:rsid w:val="0012046B"/>
    <w:rsid w:val="00120623"/>
    <w:rsid w:val="00120C1C"/>
    <w:rsid w:val="0012102C"/>
    <w:rsid w:val="00121718"/>
    <w:rsid w:val="00121879"/>
    <w:rsid w:val="00121CC6"/>
    <w:rsid w:val="00121D7C"/>
    <w:rsid w:val="00121D7F"/>
    <w:rsid w:val="00121E0C"/>
    <w:rsid w:val="00121FDC"/>
    <w:rsid w:val="0012205B"/>
    <w:rsid w:val="00122703"/>
    <w:rsid w:val="00123205"/>
    <w:rsid w:val="001237C4"/>
    <w:rsid w:val="00123D1D"/>
    <w:rsid w:val="0012442A"/>
    <w:rsid w:val="0012447E"/>
    <w:rsid w:val="0012456E"/>
    <w:rsid w:val="00124761"/>
    <w:rsid w:val="00124A96"/>
    <w:rsid w:val="00124C3B"/>
    <w:rsid w:val="0012515C"/>
    <w:rsid w:val="00125420"/>
    <w:rsid w:val="001258F7"/>
    <w:rsid w:val="00125A5C"/>
    <w:rsid w:val="00125EEB"/>
    <w:rsid w:val="0012619A"/>
    <w:rsid w:val="001264F9"/>
    <w:rsid w:val="00126D52"/>
    <w:rsid w:val="00126F79"/>
    <w:rsid w:val="001272D8"/>
    <w:rsid w:val="00127CD5"/>
    <w:rsid w:val="0013030F"/>
    <w:rsid w:val="00130661"/>
    <w:rsid w:val="001309C3"/>
    <w:rsid w:val="00130F01"/>
    <w:rsid w:val="00131102"/>
    <w:rsid w:val="001315BF"/>
    <w:rsid w:val="00131A4A"/>
    <w:rsid w:val="001321BA"/>
    <w:rsid w:val="00133024"/>
    <w:rsid w:val="001333AB"/>
    <w:rsid w:val="001334A8"/>
    <w:rsid w:val="0013358D"/>
    <w:rsid w:val="00133AC6"/>
    <w:rsid w:val="00133AEB"/>
    <w:rsid w:val="00133CC2"/>
    <w:rsid w:val="00133F31"/>
    <w:rsid w:val="00134160"/>
    <w:rsid w:val="001341BE"/>
    <w:rsid w:val="001344C1"/>
    <w:rsid w:val="0013451B"/>
    <w:rsid w:val="00134B52"/>
    <w:rsid w:val="00134BCE"/>
    <w:rsid w:val="001351E9"/>
    <w:rsid w:val="0013531E"/>
    <w:rsid w:val="001355BB"/>
    <w:rsid w:val="00135706"/>
    <w:rsid w:val="00135A19"/>
    <w:rsid w:val="00135AC9"/>
    <w:rsid w:val="00135CE7"/>
    <w:rsid w:val="00136555"/>
    <w:rsid w:val="0013660A"/>
    <w:rsid w:val="00136653"/>
    <w:rsid w:val="00136791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37F20"/>
    <w:rsid w:val="001404B9"/>
    <w:rsid w:val="0014089F"/>
    <w:rsid w:val="001409AC"/>
    <w:rsid w:val="00140E19"/>
    <w:rsid w:val="00140FD6"/>
    <w:rsid w:val="00141203"/>
    <w:rsid w:val="00141339"/>
    <w:rsid w:val="001413B6"/>
    <w:rsid w:val="001415A7"/>
    <w:rsid w:val="001415D8"/>
    <w:rsid w:val="0014190F"/>
    <w:rsid w:val="00141A3E"/>
    <w:rsid w:val="00141AD5"/>
    <w:rsid w:val="00141BE1"/>
    <w:rsid w:val="00141D6F"/>
    <w:rsid w:val="001423B6"/>
    <w:rsid w:val="00142924"/>
    <w:rsid w:val="00142CFA"/>
    <w:rsid w:val="00143404"/>
    <w:rsid w:val="001446D8"/>
    <w:rsid w:val="00144A46"/>
    <w:rsid w:val="001451A9"/>
    <w:rsid w:val="001457CD"/>
    <w:rsid w:val="00145B94"/>
    <w:rsid w:val="00145FEC"/>
    <w:rsid w:val="0014679E"/>
    <w:rsid w:val="00146B64"/>
    <w:rsid w:val="0014700E"/>
    <w:rsid w:val="00147028"/>
    <w:rsid w:val="0014714A"/>
    <w:rsid w:val="001474E2"/>
    <w:rsid w:val="00147545"/>
    <w:rsid w:val="0014763B"/>
    <w:rsid w:val="00147A46"/>
    <w:rsid w:val="00147A71"/>
    <w:rsid w:val="0015010A"/>
    <w:rsid w:val="001502AE"/>
    <w:rsid w:val="001503C0"/>
    <w:rsid w:val="00150B63"/>
    <w:rsid w:val="00150F0C"/>
    <w:rsid w:val="00150F50"/>
    <w:rsid w:val="00150F7D"/>
    <w:rsid w:val="0015182A"/>
    <w:rsid w:val="001518D7"/>
    <w:rsid w:val="001519A1"/>
    <w:rsid w:val="001519CE"/>
    <w:rsid w:val="00151B87"/>
    <w:rsid w:val="001522A0"/>
    <w:rsid w:val="001524D9"/>
    <w:rsid w:val="001524E9"/>
    <w:rsid w:val="00152995"/>
    <w:rsid w:val="00152D42"/>
    <w:rsid w:val="00152DE6"/>
    <w:rsid w:val="00152FAE"/>
    <w:rsid w:val="00153706"/>
    <w:rsid w:val="0015381C"/>
    <w:rsid w:val="00153882"/>
    <w:rsid w:val="0015389E"/>
    <w:rsid w:val="00153A4A"/>
    <w:rsid w:val="00153D1C"/>
    <w:rsid w:val="00153DCD"/>
    <w:rsid w:val="0015409F"/>
    <w:rsid w:val="001544ED"/>
    <w:rsid w:val="00154630"/>
    <w:rsid w:val="00154696"/>
    <w:rsid w:val="001548D5"/>
    <w:rsid w:val="00154DB3"/>
    <w:rsid w:val="0015552D"/>
    <w:rsid w:val="00155852"/>
    <w:rsid w:val="0015591F"/>
    <w:rsid w:val="00155A62"/>
    <w:rsid w:val="00156BA7"/>
    <w:rsid w:val="00156CDE"/>
    <w:rsid w:val="001574E2"/>
    <w:rsid w:val="00157549"/>
    <w:rsid w:val="00160712"/>
    <w:rsid w:val="00160823"/>
    <w:rsid w:val="00160A45"/>
    <w:rsid w:val="00160A88"/>
    <w:rsid w:val="00161098"/>
    <w:rsid w:val="001614EF"/>
    <w:rsid w:val="0016171E"/>
    <w:rsid w:val="00161867"/>
    <w:rsid w:val="0016188F"/>
    <w:rsid w:val="00161F9A"/>
    <w:rsid w:val="001629FD"/>
    <w:rsid w:val="00162FE3"/>
    <w:rsid w:val="001630C8"/>
    <w:rsid w:val="00163301"/>
    <w:rsid w:val="0016331B"/>
    <w:rsid w:val="00163B41"/>
    <w:rsid w:val="00163E16"/>
    <w:rsid w:val="00163E44"/>
    <w:rsid w:val="00163F37"/>
    <w:rsid w:val="0016412C"/>
    <w:rsid w:val="0016427B"/>
    <w:rsid w:val="00164539"/>
    <w:rsid w:val="00164564"/>
    <w:rsid w:val="001648F3"/>
    <w:rsid w:val="0016499F"/>
    <w:rsid w:val="00164C3A"/>
    <w:rsid w:val="001652A3"/>
    <w:rsid w:val="00165661"/>
    <w:rsid w:val="001656D9"/>
    <w:rsid w:val="00165711"/>
    <w:rsid w:val="00165D37"/>
    <w:rsid w:val="00165E0A"/>
    <w:rsid w:val="00165E25"/>
    <w:rsid w:val="00165E97"/>
    <w:rsid w:val="00165F41"/>
    <w:rsid w:val="001665DC"/>
    <w:rsid w:val="001669B3"/>
    <w:rsid w:val="00166A17"/>
    <w:rsid w:val="00166AF3"/>
    <w:rsid w:val="00166E8D"/>
    <w:rsid w:val="0016743A"/>
    <w:rsid w:val="001674E2"/>
    <w:rsid w:val="00167652"/>
    <w:rsid w:val="00167FB4"/>
    <w:rsid w:val="001702FF"/>
    <w:rsid w:val="00170846"/>
    <w:rsid w:val="00170911"/>
    <w:rsid w:val="00170B84"/>
    <w:rsid w:val="00170C56"/>
    <w:rsid w:val="00170CA1"/>
    <w:rsid w:val="00171468"/>
    <w:rsid w:val="00171597"/>
    <w:rsid w:val="00171F12"/>
    <w:rsid w:val="001725B0"/>
    <w:rsid w:val="00172CD0"/>
    <w:rsid w:val="00172D22"/>
    <w:rsid w:val="00172EC1"/>
    <w:rsid w:val="00172ED8"/>
    <w:rsid w:val="00173055"/>
    <w:rsid w:val="0017312E"/>
    <w:rsid w:val="0017339E"/>
    <w:rsid w:val="00173759"/>
    <w:rsid w:val="00173869"/>
    <w:rsid w:val="00173890"/>
    <w:rsid w:val="00173A00"/>
    <w:rsid w:val="00173DF2"/>
    <w:rsid w:val="00174690"/>
    <w:rsid w:val="00174783"/>
    <w:rsid w:val="00174849"/>
    <w:rsid w:val="00174B81"/>
    <w:rsid w:val="00174E40"/>
    <w:rsid w:val="00174FF9"/>
    <w:rsid w:val="00175091"/>
    <w:rsid w:val="00175316"/>
    <w:rsid w:val="00175FFE"/>
    <w:rsid w:val="001761FA"/>
    <w:rsid w:val="0017627F"/>
    <w:rsid w:val="0017631C"/>
    <w:rsid w:val="00176385"/>
    <w:rsid w:val="00176435"/>
    <w:rsid w:val="00176477"/>
    <w:rsid w:val="0017680B"/>
    <w:rsid w:val="00176B13"/>
    <w:rsid w:val="00176EFC"/>
    <w:rsid w:val="0017721B"/>
    <w:rsid w:val="00177426"/>
    <w:rsid w:val="001776B0"/>
    <w:rsid w:val="001779F0"/>
    <w:rsid w:val="00177B6D"/>
    <w:rsid w:val="00177EB7"/>
    <w:rsid w:val="0018003E"/>
    <w:rsid w:val="001802BC"/>
    <w:rsid w:val="00180719"/>
    <w:rsid w:val="00180895"/>
    <w:rsid w:val="00180ACF"/>
    <w:rsid w:val="00181770"/>
    <w:rsid w:val="0018180F"/>
    <w:rsid w:val="00181E55"/>
    <w:rsid w:val="001821AA"/>
    <w:rsid w:val="001821EA"/>
    <w:rsid w:val="0018220B"/>
    <w:rsid w:val="00182866"/>
    <w:rsid w:val="00182A23"/>
    <w:rsid w:val="00182CA5"/>
    <w:rsid w:val="00183B6F"/>
    <w:rsid w:val="00184577"/>
    <w:rsid w:val="00184B89"/>
    <w:rsid w:val="00184D4B"/>
    <w:rsid w:val="00184E69"/>
    <w:rsid w:val="00185279"/>
    <w:rsid w:val="00185CA7"/>
    <w:rsid w:val="00185F72"/>
    <w:rsid w:val="00186002"/>
    <w:rsid w:val="00186AB0"/>
    <w:rsid w:val="00186C4B"/>
    <w:rsid w:val="0018714D"/>
    <w:rsid w:val="001872A5"/>
    <w:rsid w:val="00187319"/>
    <w:rsid w:val="001873C1"/>
    <w:rsid w:val="001873CC"/>
    <w:rsid w:val="00187470"/>
    <w:rsid w:val="00187492"/>
    <w:rsid w:val="001874BC"/>
    <w:rsid w:val="0018768D"/>
    <w:rsid w:val="001878FE"/>
    <w:rsid w:val="0018792D"/>
    <w:rsid w:val="00187C31"/>
    <w:rsid w:val="00187C97"/>
    <w:rsid w:val="0019010A"/>
    <w:rsid w:val="0019060C"/>
    <w:rsid w:val="00190788"/>
    <w:rsid w:val="00190D0B"/>
    <w:rsid w:val="00191495"/>
    <w:rsid w:val="00191596"/>
    <w:rsid w:val="00191662"/>
    <w:rsid w:val="00191794"/>
    <w:rsid w:val="00192231"/>
    <w:rsid w:val="001924D0"/>
    <w:rsid w:val="001925EE"/>
    <w:rsid w:val="001928B0"/>
    <w:rsid w:val="001929B9"/>
    <w:rsid w:val="00192C9E"/>
    <w:rsid w:val="00193978"/>
    <w:rsid w:val="00193A2E"/>
    <w:rsid w:val="00193AEE"/>
    <w:rsid w:val="00193CA6"/>
    <w:rsid w:val="00193D0F"/>
    <w:rsid w:val="00193F25"/>
    <w:rsid w:val="00193FF6"/>
    <w:rsid w:val="0019429A"/>
    <w:rsid w:val="00194342"/>
    <w:rsid w:val="00194456"/>
    <w:rsid w:val="00194556"/>
    <w:rsid w:val="00194841"/>
    <w:rsid w:val="0019506A"/>
    <w:rsid w:val="00195669"/>
    <w:rsid w:val="001956CB"/>
    <w:rsid w:val="00195F28"/>
    <w:rsid w:val="00196012"/>
    <w:rsid w:val="001963A2"/>
    <w:rsid w:val="001964C7"/>
    <w:rsid w:val="00196634"/>
    <w:rsid w:val="00196691"/>
    <w:rsid w:val="00196AE0"/>
    <w:rsid w:val="00196CDF"/>
    <w:rsid w:val="00196E27"/>
    <w:rsid w:val="001970A0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610"/>
    <w:rsid w:val="001A06AF"/>
    <w:rsid w:val="001A081B"/>
    <w:rsid w:val="001A0881"/>
    <w:rsid w:val="001A1F1B"/>
    <w:rsid w:val="001A20A6"/>
    <w:rsid w:val="001A2557"/>
    <w:rsid w:val="001A297D"/>
    <w:rsid w:val="001A2CF0"/>
    <w:rsid w:val="001A2ED2"/>
    <w:rsid w:val="001A32D0"/>
    <w:rsid w:val="001A367F"/>
    <w:rsid w:val="001A3AA3"/>
    <w:rsid w:val="001A3B97"/>
    <w:rsid w:val="001A43B9"/>
    <w:rsid w:val="001A485E"/>
    <w:rsid w:val="001A4B9C"/>
    <w:rsid w:val="001A4C40"/>
    <w:rsid w:val="001A4DE0"/>
    <w:rsid w:val="001A5521"/>
    <w:rsid w:val="001A588B"/>
    <w:rsid w:val="001A59C4"/>
    <w:rsid w:val="001A5D92"/>
    <w:rsid w:val="001A606E"/>
    <w:rsid w:val="001A6195"/>
    <w:rsid w:val="001A69C7"/>
    <w:rsid w:val="001A727B"/>
    <w:rsid w:val="001A7CAC"/>
    <w:rsid w:val="001A7F59"/>
    <w:rsid w:val="001A7FD8"/>
    <w:rsid w:val="001B0266"/>
    <w:rsid w:val="001B05A7"/>
    <w:rsid w:val="001B06B0"/>
    <w:rsid w:val="001B0BED"/>
    <w:rsid w:val="001B0F56"/>
    <w:rsid w:val="001B11E5"/>
    <w:rsid w:val="001B1359"/>
    <w:rsid w:val="001B137E"/>
    <w:rsid w:val="001B1759"/>
    <w:rsid w:val="001B1AF0"/>
    <w:rsid w:val="001B273A"/>
    <w:rsid w:val="001B2FA3"/>
    <w:rsid w:val="001B385F"/>
    <w:rsid w:val="001B4033"/>
    <w:rsid w:val="001B410D"/>
    <w:rsid w:val="001B4126"/>
    <w:rsid w:val="001B41DC"/>
    <w:rsid w:val="001B4363"/>
    <w:rsid w:val="001B45A9"/>
    <w:rsid w:val="001B45E2"/>
    <w:rsid w:val="001B51C8"/>
    <w:rsid w:val="001B54EC"/>
    <w:rsid w:val="001B5764"/>
    <w:rsid w:val="001B5867"/>
    <w:rsid w:val="001B5D9B"/>
    <w:rsid w:val="001B5D9C"/>
    <w:rsid w:val="001B5E90"/>
    <w:rsid w:val="001B64C1"/>
    <w:rsid w:val="001B6874"/>
    <w:rsid w:val="001B6E30"/>
    <w:rsid w:val="001B705C"/>
    <w:rsid w:val="001B724E"/>
    <w:rsid w:val="001B744F"/>
    <w:rsid w:val="001B7453"/>
    <w:rsid w:val="001C0270"/>
    <w:rsid w:val="001C0666"/>
    <w:rsid w:val="001C133A"/>
    <w:rsid w:val="001C15A6"/>
    <w:rsid w:val="001C1885"/>
    <w:rsid w:val="001C194C"/>
    <w:rsid w:val="001C1DEB"/>
    <w:rsid w:val="001C20F5"/>
    <w:rsid w:val="001C22DF"/>
    <w:rsid w:val="001C282C"/>
    <w:rsid w:val="001C2AA7"/>
    <w:rsid w:val="001C2ABC"/>
    <w:rsid w:val="001C3410"/>
    <w:rsid w:val="001C3744"/>
    <w:rsid w:val="001C375E"/>
    <w:rsid w:val="001C3829"/>
    <w:rsid w:val="001C3847"/>
    <w:rsid w:val="001C3B59"/>
    <w:rsid w:val="001C41FC"/>
    <w:rsid w:val="001C45FF"/>
    <w:rsid w:val="001C4A8F"/>
    <w:rsid w:val="001C4D02"/>
    <w:rsid w:val="001C5314"/>
    <w:rsid w:val="001C58BC"/>
    <w:rsid w:val="001C5B56"/>
    <w:rsid w:val="001C5C14"/>
    <w:rsid w:val="001C61A3"/>
    <w:rsid w:val="001C6659"/>
    <w:rsid w:val="001C6BD0"/>
    <w:rsid w:val="001C6CEE"/>
    <w:rsid w:val="001C6FC4"/>
    <w:rsid w:val="001C7052"/>
    <w:rsid w:val="001C71D9"/>
    <w:rsid w:val="001D0650"/>
    <w:rsid w:val="001D065F"/>
    <w:rsid w:val="001D0726"/>
    <w:rsid w:val="001D0A9F"/>
    <w:rsid w:val="001D0DCF"/>
    <w:rsid w:val="001D0E71"/>
    <w:rsid w:val="001D167C"/>
    <w:rsid w:val="001D1A66"/>
    <w:rsid w:val="001D1A76"/>
    <w:rsid w:val="001D1D0D"/>
    <w:rsid w:val="001D1FC5"/>
    <w:rsid w:val="001D2D54"/>
    <w:rsid w:val="001D2F04"/>
    <w:rsid w:val="001D2F93"/>
    <w:rsid w:val="001D3018"/>
    <w:rsid w:val="001D3123"/>
    <w:rsid w:val="001D3E1C"/>
    <w:rsid w:val="001D3EE3"/>
    <w:rsid w:val="001D4099"/>
    <w:rsid w:val="001D44C7"/>
    <w:rsid w:val="001D4D35"/>
    <w:rsid w:val="001D524E"/>
    <w:rsid w:val="001D57B2"/>
    <w:rsid w:val="001D5AB9"/>
    <w:rsid w:val="001D60F2"/>
    <w:rsid w:val="001D6633"/>
    <w:rsid w:val="001D6671"/>
    <w:rsid w:val="001D66B8"/>
    <w:rsid w:val="001D68C9"/>
    <w:rsid w:val="001D6E4F"/>
    <w:rsid w:val="001D6E98"/>
    <w:rsid w:val="001D6F7D"/>
    <w:rsid w:val="001D70E1"/>
    <w:rsid w:val="001D7668"/>
    <w:rsid w:val="001D7946"/>
    <w:rsid w:val="001D79C4"/>
    <w:rsid w:val="001D7A89"/>
    <w:rsid w:val="001E0018"/>
    <w:rsid w:val="001E0095"/>
    <w:rsid w:val="001E01ED"/>
    <w:rsid w:val="001E02CB"/>
    <w:rsid w:val="001E06BE"/>
    <w:rsid w:val="001E079A"/>
    <w:rsid w:val="001E08B4"/>
    <w:rsid w:val="001E0A38"/>
    <w:rsid w:val="001E0ADA"/>
    <w:rsid w:val="001E11E0"/>
    <w:rsid w:val="001E1257"/>
    <w:rsid w:val="001E226B"/>
    <w:rsid w:val="001E23B8"/>
    <w:rsid w:val="001E25A5"/>
    <w:rsid w:val="001E2C27"/>
    <w:rsid w:val="001E3887"/>
    <w:rsid w:val="001E391D"/>
    <w:rsid w:val="001E3A28"/>
    <w:rsid w:val="001E3B12"/>
    <w:rsid w:val="001E3B64"/>
    <w:rsid w:val="001E4849"/>
    <w:rsid w:val="001E4DC3"/>
    <w:rsid w:val="001E4E38"/>
    <w:rsid w:val="001E4E80"/>
    <w:rsid w:val="001E5222"/>
    <w:rsid w:val="001E535F"/>
    <w:rsid w:val="001E54A8"/>
    <w:rsid w:val="001E54D7"/>
    <w:rsid w:val="001E5797"/>
    <w:rsid w:val="001E579A"/>
    <w:rsid w:val="001E581F"/>
    <w:rsid w:val="001E5991"/>
    <w:rsid w:val="001E60D6"/>
    <w:rsid w:val="001E63FC"/>
    <w:rsid w:val="001E641C"/>
    <w:rsid w:val="001E642A"/>
    <w:rsid w:val="001E69A7"/>
    <w:rsid w:val="001E7E5C"/>
    <w:rsid w:val="001E7FB7"/>
    <w:rsid w:val="001F004D"/>
    <w:rsid w:val="001F0271"/>
    <w:rsid w:val="001F0885"/>
    <w:rsid w:val="001F0CE9"/>
    <w:rsid w:val="001F0D80"/>
    <w:rsid w:val="001F0E9E"/>
    <w:rsid w:val="001F106B"/>
    <w:rsid w:val="001F16B3"/>
    <w:rsid w:val="001F1C10"/>
    <w:rsid w:val="001F1E9D"/>
    <w:rsid w:val="001F1FB5"/>
    <w:rsid w:val="001F2335"/>
    <w:rsid w:val="001F2864"/>
    <w:rsid w:val="001F2D47"/>
    <w:rsid w:val="001F3410"/>
    <w:rsid w:val="001F384E"/>
    <w:rsid w:val="001F3A4D"/>
    <w:rsid w:val="001F3CBF"/>
    <w:rsid w:val="001F3CFA"/>
    <w:rsid w:val="001F41EE"/>
    <w:rsid w:val="001F4214"/>
    <w:rsid w:val="001F4234"/>
    <w:rsid w:val="001F43F7"/>
    <w:rsid w:val="001F45D8"/>
    <w:rsid w:val="001F47F7"/>
    <w:rsid w:val="001F4947"/>
    <w:rsid w:val="001F5045"/>
    <w:rsid w:val="001F50CA"/>
    <w:rsid w:val="001F5372"/>
    <w:rsid w:val="001F5464"/>
    <w:rsid w:val="001F557E"/>
    <w:rsid w:val="001F58F1"/>
    <w:rsid w:val="001F5920"/>
    <w:rsid w:val="001F5B7E"/>
    <w:rsid w:val="001F64B8"/>
    <w:rsid w:val="001F662E"/>
    <w:rsid w:val="001F7480"/>
    <w:rsid w:val="001F77AB"/>
    <w:rsid w:val="001F78F0"/>
    <w:rsid w:val="001F7D39"/>
    <w:rsid w:val="0020035F"/>
    <w:rsid w:val="002008DF"/>
    <w:rsid w:val="00200B1A"/>
    <w:rsid w:val="00200C09"/>
    <w:rsid w:val="00200C92"/>
    <w:rsid w:val="00200CD9"/>
    <w:rsid w:val="00200FD1"/>
    <w:rsid w:val="002013B8"/>
    <w:rsid w:val="002014CE"/>
    <w:rsid w:val="00201557"/>
    <w:rsid w:val="00201685"/>
    <w:rsid w:val="002017CB"/>
    <w:rsid w:val="00201BDE"/>
    <w:rsid w:val="00201EB9"/>
    <w:rsid w:val="00202205"/>
    <w:rsid w:val="00202287"/>
    <w:rsid w:val="00202490"/>
    <w:rsid w:val="002025D4"/>
    <w:rsid w:val="00202664"/>
    <w:rsid w:val="00203127"/>
    <w:rsid w:val="002031E8"/>
    <w:rsid w:val="00203356"/>
    <w:rsid w:val="002038EE"/>
    <w:rsid w:val="002039F5"/>
    <w:rsid w:val="00203F1F"/>
    <w:rsid w:val="00203F44"/>
    <w:rsid w:val="00204562"/>
    <w:rsid w:val="002045BA"/>
    <w:rsid w:val="00204A18"/>
    <w:rsid w:val="00205012"/>
    <w:rsid w:val="00205170"/>
    <w:rsid w:val="00205365"/>
    <w:rsid w:val="002053C6"/>
    <w:rsid w:val="00205979"/>
    <w:rsid w:val="00205C7A"/>
    <w:rsid w:val="00205F4A"/>
    <w:rsid w:val="0020628A"/>
    <w:rsid w:val="00206493"/>
    <w:rsid w:val="00206720"/>
    <w:rsid w:val="002067E6"/>
    <w:rsid w:val="00206825"/>
    <w:rsid w:val="0020686B"/>
    <w:rsid w:val="002069B4"/>
    <w:rsid w:val="002069CE"/>
    <w:rsid w:val="00206B72"/>
    <w:rsid w:val="00206CDE"/>
    <w:rsid w:val="002071D6"/>
    <w:rsid w:val="0020733F"/>
    <w:rsid w:val="00207447"/>
    <w:rsid w:val="002078EB"/>
    <w:rsid w:val="00207B7F"/>
    <w:rsid w:val="00207C6C"/>
    <w:rsid w:val="00207FE7"/>
    <w:rsid w:val="0021089D"/>
    <w:rsid w:val="00210B4E"/>
    <w:rsid w:val="00210DE2"/>
    <w:rsid w:val="00211119"/>
    <w:rsid w:val="0021149E"/>
    <w:rsid w:val="0021173D"/>
    <w:rsid w:val="00211B16"/>
    <w:rsid w:val="00212237"/>
    <w:rsid w:val="00212DEB"/>
    <w:rsid w:val="00212E76"/>
    <w:rsid w:val="00212E9A"/>
    <w:rsid w:val="0021306E"/>
    <w:rsid w:val="002136C1"/>
    <w:rsid w:val="0021386F"/>
    <w:rsid w:val="0021399C"/>
    <w:rsid w:val="00213F49"/>
    <w:rsid w:val="00214318"/>
    <w:rsid w:val="00214378"/>
    <w:rsid w:val="00214942"/>
    <w:rsid w:val="002151B8"/>
    <w:rsid w:val="0021588B"/>
    <w:rsid w:val="002159F6"/>
    <w:rsid w:val="00216024"/>
    <w:rsid w:val="00216309"/>
    <w:rsid w:val="00216649"/>
    <w:rsid w:val="00217824"/>
    <w:rsid w:val="00217A36"/>
    <w:rsid w:val="00217AC4"/>
    <w:rsid w:val="00217B8C"/>
    <w:rsid w:val="00217D9A"/>
    <w:rsid w:val="00217DFC"/>
    <w:rsid w:val="0022016D"/>
    <w:rsid w:val="00220182"/>
    <w:rsid w:val="0022039E"/>
    <w:rsid w:val="00220F79"/>
    <w:rsid w:val="00220F81"/>
    <w:rsid w:val="002217D3"/>
    <w:rsid w:val="00221837"/>
    <w:rsid w:val="0022257B"/>
    <w:rsid w:val="0022264F"/>
    <w:rsid w:val="00222BA1"/>
    <w:rsid w:val="00222BC7"/>
    <w:rsid w:val="00222D16"/>
    <w:rsid w:val="0022345C"/>
    <w:rsid w:val="0022364F"/>
    <w:rsid w:val="00223BB8"/>
    <w:rsid w:val="002241BE"/>
    <w:rsid w:val="0022463A"/>
    <w:rsid w:val="00224CF2"/>
    <w:rsid w:val="002250DD"/>
    <w:rsid w:val="002253F6"/>
    <w:rsid w:val="0022546D"/>
    <w:rsid w:val="00225844"/>
    <w:rsid w:val="00225DB9"/>
    <w:rsid w:val="00225DEB"/>
    <w:rsid w:val="00225F1B"/>
    <w:rsid w:val="00225FE7"/>
    <w:rsid w:val="0022620E"/>
    <w:rsid w:val="0022656F"/>
    <w:rsid w:val="00226D42"/>
    <w:rsid w:val="002270A3"/>
    <w:rsid w:val="00227906"/>
    <w:rsid w:val="00230084"/>
    <w:rsid w:val="0023048C"/>
    <w:rsid w:val="00230EFD"/>
    <w:rsid w:val="00231103"/>
    <w:rsid w:val="00231128"/>
    <w:rsid w:val="0023193A"/>
    <w:rsid w:val="00231B5C"/>
    <w:rsid w:val="00231D64"/>
    <w:rsid w:val="00231F4E"/>
    <w:rsid w:val="00232009"/>
    <w:rsid w:val="0023211A"/>
    <w:rsid w:val="00232DFE"/>
    <w:rsid w:val="00232E1A"/>
    <w:rsid w:val="002340CC"/>
    <w:rsid w:val="00234520"/>
    <w:rsid w:val="00234C13"/>
    <w:rsid w:val="0023500E"/>
    <w:rsid w:val="00235908"/>
    <w:rsid w:val="00235D14"/>
    <w:rsid w:val="00235E0B"/>
    <w:rsid w:val="0023618D"/>
    <w:rsid w:val="002369B6"/>
    <w:rsid w:val="00236A86"/>
    <w:rsid w:val="00237780"/>
    <w:rsid w:val="0023788D"/>
    <w:rsid w:val="00237DFA"/>
    <w:rsid w:val="00237F36"/>
    <w:rsid w:val="00240242"/>
    <w:rsid w:val="002402ED"/>
    <w:rsid w:val="00240317"/>
    <w:rsid w:val="00240537"/>
    <w:rsid w:val="002412C7"/>
    <w:rsid w:val="00241B3D"/>
    <w:rsid w:val="00241BC2"/>
    <w:rsid w:val="0024205F"/>
    <w:rsid w:val="00242431"/>
    <w:rsid w:val="00242790"/>
    <w:rsid w:val="00242871"/>
    <w:rsid w:val="002428FC"/>
    <w:rsid w:val="00242C73"/>
    <w:rsid w:val="00242EE6"/>
    <w:rsid w:val="0024333A"/>
    <w:rsid w:val="00243B4D"/>
    <w:rsid w:val="00243CAF"/>
    <w:rsid w:val="00243F6C"/>
    <w:rsid w:val="00243F90"/>
    <w:rsid w:val="0024488A"/>
    <w:rsid w:val="002448C6"/>
    <w:rsid w:val="00244D7D"/>
    <w:rsid w:val="00244F34"/>
    <w:rsid w:val="00245821"/>
    <w:rsid w:val="00245CDA"/>
    <w:rsid w:val="00245F28"/>
    <w:rsid w:val="0024624D"/>
    <w:rsid w:val="00246720"/>
    <w:rsid w:val="00246FAA"/>
    <w:rsid w:val="002471B1"/>
    <w:rsid w:val="002472CD"/>
    <w:rsid w:val="002472DA"/>
    <w:rsid w:val="002474F5"/>
    <w:rsid w:val="0024750F"/>
    <w:rsid w:val="00247615"/>
    <w:rsid w:val="00247AB6"/>
    <w:rsid w:val="00247F7A"/>
    <w:rsid w:val="0025004C"/>
    <w:rsid w:val="00250287"/>
    <w:rsid w:val="00250615"/>
    <w:rsid w:val="00250B7F"/>
    <w:rsid w:val="002510D4"/>
    <w:rsid w:val="0025112D"/>
    <w:rsid w:val="002512D1"/>
    <w:rsid w:val="002514AF"/>
    <w:rsid w:val="00251675"/>
    <w:rsid w:val="00251C7C"/>
    <w:rsid w:val="00251EB6"/>
    <w:rsid w:val="00252140"/>
    <w:rsid w:val="002523D5"/>
    <w:rsid w:val="00252441"/>
    <w:rsid w:val="00252630"/>
    <w:rsid w:val="00252723"/>
    <w:rsid w:val="002536FE"/>
    <w:rsid w:val="0025373E"/>
    <w:rsid w:val="00253772"/>
    <w:rsid w:val="002537A9"/>
    <w:rsid w:val="00253CF5"/>
    <w:rsid w:val="00253D65"/>
    <w:rsid w:val="00254406"/>
    <w:rsid w:val="002544AE"/>
    <w:rsid w:val="00254718"/>
    <w:rsid w:val="00254BC5"/>
    <w:rsid w:val="00255102"/>
    <w:rsid w:val="0025557C"/>
    <w:rsid w:val="0025586C"/>
    <w:rsid w:val="00255A16"/>
    <w:rsid w:val="00255A2F"/>
    <w:rsid w:val="00255E96"/>
    <w:rsid w:val="00256177"/>
    <w:rsid w:val="00256634"/>
    <w:rsid w:val="002566AA"/>
    <w:rsid w:val="00256A11"/>
    <w:rsid w:val="00256F93"/>
    <w:rsid w:val="00257268"/>
    <w:rsid w:val="00257301"/>
    <w:rsid w:val="00257952"/>
    <w:rsid w:val="00257C8A"/>
    <w:rsid w:val="00257CA2"/>
    <w:rsid w:val="00257E65"/>
    <w:rsid w:val="00257F11"/>
    <w:rsid w:val="00257FDF"/>
    <w:rsid w:val="002603EF"/>
    <w:rsid w:val="002604E1"/>
    <w:rsid w:val="00260523"/>
    <w:rsid w:val="002609C3"/>
    <w:rsid w:val="00260DCE"/>
    <w:rsid w:val="0026166B"/>
    <w:rsid w:val="00261A63"/>
    <w:rsid w:val="00261CBA"/>
    <w:rsid w:val="00261D07"/>
    <w:rsid w:val="0026260B"/>
    <w:rsid w:val="00262643"/>
    <w:rsid w:val="002626C1"/>
    <w:rsid w:val="00262797"/>
    <w:rsid w:val="0026292C"/>
    <w:rsid w:val="00262A5C"/>
    <w:rsid w:val="00263174"/>
    <w:rsid w:val="002633FA"/>
    <w:rsid w:val="0026357C"/>
    <w:rsid w:val="0026383B"/>
    <w:rsid w:val="0026461C"/>
    <w:rsid w:val="00264CEC"/>
    <w:rsid w:val="00264D48"/>
    <w:rsid w:val="00264E8C"/>
    <w:rsid w:val="00264F40"/>
    <w:rsid w:val="002656B9"/>
    <w:rsid w:val="00266097"/>
    <w:rsid w:val="0026663E"/>
    <w:rsid w:val="00266A23"/>
    <w:rsid w:val="00266EB2"/>
    <w:rsid w:val="002671C7"/>
    <w:rsid w:val="002677EF"/>
    <w:rsid w:val="00267D27"/>
    <w:rsid w:val="002701ED"/>
    <w:rsid w:val="002704B7"/>
    <w:rsid w:val="00270B8F"/>
    <w:rsid w:val="00271C63"/>
    <w:rsid w:val="00271CA5"/>
    <w:rsid w:val="00271D51"/>
    <w:rsid w:val="00271F20"/>
    <w:rsid w:val="002720B0"/>
    <w:rsid w:val="002725E7"/>
    <w:rsid w:val="00272AD7"/>
    <w:rsid w:val="00272B9C"/>
    <w:rsid w:val="00272C6C"/>
    <w:rsid w:val="0027311B"/>
    <w:rsid w:val="00273150"/>
    <w:rsid w:val="00273244"/>
    <w:rsid w:val="0027328A"/>
    <w:rsid w:val="00273432"/>
    <w:rsid w:val="00273720"/>
    <w:rsid w:val="0027388F"/>
    <w:rsid w:val="00273D50"/>
    <w:rsid w:val="00274567"/>
    <w:rsid w:val="00274863"/>
    <w:rsid w:val="00274958"/>
    <w:rsid w:val="002750F4"/>
    <w:rsid w:val="002751E7"/>
    <w:rsid w:val="002752B1"/>
    <w:rsid w:val="002754CF"/>
    <w:rsid w:val="00275969"/>
    <w:rsid w:val="00275A62"/>
    <w:rsid w:val="00275C21"/>
    <w:rsid w:val="00275C69"/>
    <w:rsid w:val="00276691"/>
    <w:rsid w:val="00276820"/>
    <w:rsid w:val="00276E18"/>
    <w:rsid w:val="00277218"/>
    <w:rsid w:val="002775B0"/>
    <w:rsid w:val="00277926"/>
    <w:rsid w:val="00277B69"/>
    <w:rsid w:val="00277CBB"/>
    <w:rsid w:val="0028006F"/>
    <w:rsid w:val="002808B7"/>
    <w:rsid w:val="00280BFB"/>
    <w:rsid w:val="00280F54"/>
    <w:rsid w:val="00280FB8"/>
    <w:rsid w:val="00281146"/>
    <w:rsid w:val="002812D3"/>
    <w:rsid w:val="002813D5"/>
    <w:rsid w:val="00281A5E"/>
    <w:rsid w:val="00281C53"/>
    <w:rsid w:val="00281FD5"/>
    <w:rsid w:val="002825B0"/>
    <w:rsid w:val="00282BFD"/>
    <w:rsid w:val="00282F36"/>
    <w:rsid w:val="002838A0"/>
    <w:rsid w:val="00283E94"/>
    <w:rsid w:val="00283FCA"/>
    <w:rsid w:val="002840D9"/>
    <w:rsid w:val="00284111"/>
    <w:rsid w:val="00284138"/>
    <w:rsid w:val="00284604"/>
    <w:rsid w:val="00284717"/>
    <w:rsid w:val="00284B50"/>
    <w:rsid w:val="00284D01"/>
    <w:rsid w:val="00285246"/>
    <w:rsid w:val="002854BB"/>
    <w:rsid w:val="002856CA"/>
    <w:rsid w:val="00285932"/>
    <w:rsid w:val="002859A3"/>
    <w:rsid w:val="00285A45"/>
    <w:rsid w:val="00285D66"/>
    <w:rsid w:val="00285DF9"/>
    <w:rsid w:val="002862FF"/>
    <w:rsid w:val="00286B18"/>
    <w:rsid w:val="00286F5C"/>
    <w:rsid w:val="002874E0"/>
    <w:rsid w:val="00287722"/>
    <w:rsid w:val="00287742"/>
    <w:rsid w:val="002879BA"/>
    <w:rsid w:val="00287ADC"/>
    <w:rsid w:val="00287CA2"/>
    <w:rsid w:val="00290244"/>
    <w:rsid w:val="00290A71"/>
    <w:rsid w:val="00291042"/>
    <w:rsid w:val="0029124E"/>
    <w:rsid w:val="00291313"/>
    <w:rsid w:val="002918F1"/>
    <w:rsid w:val="00291BA0"/>
    <w:rsid w:val="00291E32"/>
    <w:rsid w:val="00291E9E"/>
    <w:rsid w:val="00292223"/>
    <w:rsid w:val="002931A4"/>
    <w:rsid w:val="00293476"/>
    <w:rsid w:val="00293483"/>
    <w:rsid w:val="002939DC"/>
    <w:rsid w:val="002941F9"/>
    <w:rsid w:val="0029480D"/>
    <w:rsid w:val="00294F60"/>
    <w:rsid w:val="00294FC0"/>
    <w:rsid w:val="0029516A"/>
    <w:rsid w:val="0029543F"/>
    <w:rsid w:val="00295909"/>
    <w:rsid w:val="002959B8"/>
    <w:rsid w:val="0029613B"/>
    <w:rsid w:val="00296164"/>
    <w:rsid w:val="002965AA"/>
    <w:rsid w:val="00296614"/>
    <w:rsid w:val="002969A4"/>
    <w:rsid w:val="00296B72"/>
    <w:rsid w:val="00297080"/>
    <w:rsid w:val="002970E6"/>
    <w:rsid w:val="0029735C"/>
    <w:rsid w:val="002979AE"/>
    <w:rsid w:val="00297A33"/>
    <w:rsid w:val="00297A8B"/>
    <w:rsid w:val="00297B0A"/>
    <w:rsid w:val="002A00C9"/>
    <w:rsid w:val="002A0D72"/>
    <w:rsid w:val="002A107A"/>
    <w:rsid w:val="002A119C"/>
    <w:rsid w:val="002A1225"/>
    <w:rsid w:val="002A170B"/>
    <w:rsid w:val="002A1FDC"/>
    <w:rsid w:val="002A297F"/>
    <w:rsid w:val="002A2C48"/>
    <w:rsid w:val="002A2C4C"/>
    <w:rsid w:val="002A30B6"/>
    <w:rsid w:val="002A40D4"/>
    <w:rsid w:val="002A40FD"/>
    <w:rsid w:val="002A4166"/>
    <w:rsid w:val="002A4777"/>
    <w:rsid w:val="002A4B41"/>
    <w:rsid w:val="002A4F37"/>
    <w:rsid w:val="002A502A"/>
    <w:rsid w:val="002A50E0"/>
    <w:rsid w:val="002A59A0"/>
    <w:rsid w:val="002A5F52"/>
    <w:rsid w:val="002A652B"/>
    <w:rsid w:val="002A65E2"/>
    <w:rsid w:val="002A6A33"/>
    <w:rsid w:val="002A6E88"/>
    <w:rsid w:val="002A6EA7"/>
    <w:rsid w:val="002A6FCE"/>
    <w:rsid w:val="002A71A0"/>
    <w:rsid w:val="002A7249"/>
    <w:rsid w:val="002A73D9"/>
    <w:rsid w:val="002A747A"/>
    <w:rsid w:val="002A7638"/>
    <w:rsid w:val="002A7982"/>
    <w:rsid w:val="002A7F19"/>
    <w:rsid w:val="002B0027"/>
    <w:rsid w:val="002B02A8"/>
    <w:rsid w:val="002B0394"/>
    <w:rsid w:val="002B0B65"/>
    <w:rsid w:val="002B0DDF"/>
    <w:rsid w:val="002B0EE3"/>
    <w:rsid w:val="002B0F60"/>
    <w:rsid w:val="002B11CD"/>
    <w:rsid w:val="002B1594"/>
    <w:rsid w:val="002B15AC"/>
    <w:rsid w:val="002B1E60"/>
    <w:rsid w:val="002B1FF5"/>
    <w:rsid w:val="002B207B"/>
    <w:rsid w:val="002B256C"/>
    <w:rsid w:val="002B272C"/>
    <w:rsid w:val="002B2A2D"/>
    <w:rsid w:val="002B2B05"/>
    <w:rsid w:val="002B2F74"/>
    <w:rsid w:val="002B3A73"/>
    <w:rsid w:val="002B3C0B"/>
    <w:rsid w:val="002B3FD7"/>
    <w:rsid w:val="002B4009"/>
    <w:rsid w:val="002B40F2"/>
    <w:rsid w:val="002B4116"/>
    <w:rsid w:val="002B4305"/>
    <w:rsid w:val="002B4651"/>
    <w:rsid w:val="002B495C"/>
    <w:rsid w:val="002B4A31"/>
    <w:rsid w:val="002B4A60"/>
    <w:rsid w:val="002B4EBC"/>
    <w:rsid w:val="002B4ED0"/>
    <w:rsid w:val="002B4F6A"/>
    <w:rsid w:val="002B5480"/>
    <w:rsid w:val="002B559D"/>
    <w:rsid w:val="002B55EC"/>
    <w:rsid w:val="002B5A36"/>
    <w:rsid w:val="002B5B31"/>
    <w:rsid w:val="002B684B"/>
    <w:rsid w:val="002B6873"/>
    <w:rsid w:val="002B6DEF"/>
    <w:rsid w:val="002B6E3C"/>
    <w:rsid w:val="002B6EF6"/>
    <w:rsid w:val="002B7164"/>
    <w:rsid w:val="002B7435"/>
    <w:rsid w:val="002B7637"/>
    <w:rsid w:val="002B7638"/>
    <w:rsid w:val="002B78F4"/>
    <w:rsid w:val="002B7CCE"/>
    <w:rsid w:val="002C0006"/>
    <w:rsid w:val="002C00D8"/>
    <w:rsid w:val="002C04C2"/>
    <w:rsid w:val="002C07F7"/>
    <w:rsid w:val="002C0BF8"/>
    <w:rsid w:val="002C0D5B"/>
    <w:rsid w:val="002C0F3D"/>
    <w:rsid w:val="002C14E7"/>
    <w:rsid w:val="002C1B49"/>
    <w:rsid w:val="002C1D18"/>
    <w:rsid w:val="002C1E27"/>
    <w:rsid w:val="002C20FD"/>
    <w:rsid w:val="002C2204"/>
    <w:rsid w:val="002C2B48"/>
    <w:rsid w:val="002C32D3"/>
    <w:rsid w:val="002C352E"/>
    <w:rsid w:val="002C3FBB"/>
    <w:rsid w:val="002C43DC"/>
    <w:rsid w:val="002C4DA6"/>
    <w:rsid w:val="002C5151"/>
    <w:rsid w:val="002C552B"/>
    <w:rsid w:val="002C5887"/>
    <w:rsid w:val="002C58DC"/>
    <w:rsid w:val="002C5B4D"/>
    <w:rsid w:val="002C5F6B"/>
    <w:rsid w:val="002C666A"/>
    <w:rsid w:val="002C73E4"/>
    <w:rsid w:val="002C74F1"/>
    <w:rsid w:val="002C7934"/>
    <w:rsid w:val="002C7CB2"/>
    <w:rsid w:val="002D0034"/>
    <w:rsid w:val="002D0091"/>
    <w:rsid w:val="002D067B"/>
    <w:rsid w:val="002D07B5"/>
    <w:rsid w:val="002D0BC3"/>
    <w:rsid w:val="002D0E28"/>
    <w:rsid w:val="002D1003"/>
    <w:rsid w:val="002D1362"/>
    <w:rsid w:val="002D1AC5"/>
    <w:rsid w:val="002D21B8"/>
    <w:rsid w:val="002D2525"/>
    <w:rsid w:val="002D26C0"/>
    <w:rsid w:val="002D319A"/>
    <w:rsid w:val="002D3890"/>
    <w:rsid w:val="002D4705"/>
    <w:rsid w:val="002D4785"/>
    <w:rsid w:val="002D4973"/>
    <w:rsid w:val="002D4E96"/>
    <w:rsid w:val="002D4F70"/>
    <w:rsid w:val="002D55F6"/>
    <w:rsid w:val="002D5DE2"/>
    <w:rsid w:val="002D5E71"/>
    <w:rsid w:val="002D6171"/>
    <w:rsid w:val="002D61DC"/>
    <w:rsid w:val="002D62E9"/>
    <w:rsid w:val="002D691A"/>
    <w:rsid w:val="002D69FD"/>
    <w:rsid w:val="002D6CE1"/>
    <w:rsid w:val="002D71E7"/>
    <w:rsid w:val="002D7584"/>
    <w:rsid w:val="002D7BCC"/>
    <w:rsid w:val="002E0216"/>
    <w:rsid w:val="002E03C1"/>
    <w:rsid w:val="002E05B0"/>
    <w:rsid w:val="002E0E01"/>
    <w:rsid w:val="002E157B"/>
    <w:rsid w:val="002E1758"/>
    <w:rsid w:val="002E2036"/>
    <w:rsid w:val="002E2299"/>
    <w:rsid w:val="002E2735"/>
    <w:rsid w:val="002E28B4"/>
    <w:rsid w:val="002E2EE6"/>
    <w:rsid w:val="002E3030"/>
    <w:rsid w:val="002E327E"/>
    <w:rsid w:val="002E3B99"/>
    <w:rsid w:val="002E44AB"/>
    <w:rsid w:val="002E466A"/>
    <w:rsid w:val="002E4C04"/>
    <w:rsid w:val="002E5A69"/>
    <w:rsid w:val="002E5CD3"/>
    <w:rsid w:val="002E677F"/>
    <w:rsid w:val="002E6962"/>
    <w:rsid w:val="002E6D40"/>
    <w:rsid w:val="002E6DF3"/>
    <w:rsid w:val="002E7816"/>
    <w:rsid w:val="002E7841"/>
    <w:rsid w:val="002E79EB"/>
    <w:rsid w:val="002E7A33"/>
    <w:rsid w:val="002E7A6B"/>
    <w:rsid w:val="002E7CE2"/>
    <w:rsid w:val="002E7F41"/>
    <w:rsid w:val="002F02BF"/>
    <w:rsid w:val="002F0D6C"/>
    <w:rsid w:val="002F0F29"/>
    <w:rsid w:val="002F1147"/>
    <w:rsid w:val="002F11FB"/>
    <w:rsid w:val="002F16E7"/>
    <w:rsid w:val="002F1EB4"/>
    <w:rsid w:val="002F1F54"/>
    <w:rsid w:val="002F29B9"/>
    <w:rsid w:val="002F2C05"/>
    <w:rsid w:val="002F2CE9"/>
    <w:rsid w:val="002F3063"/>
    <w:rsid w:val="002F322C"/>
    <w:rsid w:val="002F374B"/>
    <w:rsid w:val="002F3787"/>
    <w:rsid w:val="002F37B4"/>
    <w:rsid w:val="002F4343"/>
    <w:rsid w:val="002F4781"/>
    <w:rsid w:val="002F4A0E"/>
    <w:rsid w:val="002F4B11"/>
    <w:rsid w:val="002F4BE3"/>
    <w:rsid w:val="002F4C04"/>
    <w:rsid w:val="002F5265"/>
    <w:rsid w:val="002F5508"/>
    <w:rsid w:val="002F5716"/>
    <w:rsid w:val="002F62A2"/>
    <w:rsid w:val="002F6317"/>
    <w:rsid w:val="002F6530"/>
    <w:rsid w:val="002F673B"/>
    <w:rsid w:val="002F6AA2"/>
    <w:rsid w:val="002F7182"/>
    <w:rsid w:val="002F7200"/>
    <w:rsid w:val="002F7218"/>
    <w:rsid w:val="002F7A07"/>
    <w:rsid w:val="002F7A48"/>
    <w:rsid w:val="002F7C6C"/>
    <w:rsid w:val="003002D2"/>
    <w:rsid w:val="003003B4"/>
    <w:rsid w:val="00300516"/>
    <w:rsid w:val="00300A04"/>
    <w:rsid w:val="00300EDD"/>
    <w:rsid w:val="00300F0B"/>
    <w:rsid w:val="00301D83"/>
    <w:rsid w:val="00302094"/>
    <w:rsid w:val="0030212A"/>
    <w:rsid w:val="00302896"/>
    <w:rsid w:val="003029BF"/>
    <w:rsid w:val="003029F8"/>
    <w:rsid w:val="00302BC6"/>
    <w:rsid w:val="00302EA8"/>
    <w:rsid w:val="00302ED6"/>
    <w:rsid w:val="00303077"/>
    <w:rsid w:val="003034DD"/>
    <w:rsid w:val="00303FBA"/>
    <w:rsid w:val="0030400D"/>
    <w:rsid w:val="00304ADB"/>
    <w:rsid w:val="00304D47"/>
    <w:rsid w:val="003051D3"/>
    <w:rsid w:val="003053CD"/>
    <w:rsid w:val="00305881"/>
    <w:rsid w:val="00305A23"/>
    <w:rsid w:val="00305B5F"/>
    <w:rsid w:val="00305D03"/>
    <w:rsid w:val="003061FF"/>
    <w:rsid w:val="003065EF"/>
    <w:rsid w:val="00306DFD"/>
    <w:rsid w:val="00306FEC"/>
    <w:rsid w:val="0030725E"/>
    <w:rsid w:val="00307466"/>
    <w:rsid w:val="00307578"/>
    <w:rsid w:val="0030788C"/>
    <w:rsid w:val="00307F73"/>
    <w:rsid w:val="00310928"/>
    <w:rsid w:val="00310E38"/>
    <w:rsid w:val="00310E77"/>
    <w:rsid w:val="00311058"/>
    <w:rsid w:val="00311970"/>
    <w:rsid w:val="003121EE"/>
    <w:rsid w:val="00312355"/>
    <w:rsid w:val="003128B0"/>
    <w:rsid w:val="00312962"/>
    <w:rsid w:val="00312A10"/>
    <w:rsid w:val="00313274"/>
    <w:rsid w:val="0031389C"/>
    <w:rsid w:val="003139D3"/>
    <w:rsid w:val="00313B18"/>
    <w:rsid w:val="00313E5B"/>
    <w:rsid w:val="00313FFC"/>
    <w:rsid w:val="00314A27"/>
    <w:rsid w:val="00314DAE"/>
    <w:rsid w:val="003154DF"/>
    <w:rsid w:val="003155C4"/>
    <w:rsid w:val="003158C2"/>
    <w:rsid w:val="00315EE0"/>
    <w:rsid w:val="0031612C"/>
    <w:rsid w:val="003163BE"/>
    <w:rsid w:val="003165E0"/>
    <w:rsid w:val="003169DC"/>
    <w:rsid w:val="00317224"/>
    <w:rsid w:val="00317731"/>
    <w:rsid w:val="00317B74"/>
    <w:rsid w:val="00317BEF"/>
    <w:rsid w:val="00317C88"/>
    <w:rsid w:val="00317F52"/>
    <w:rsid w:val="0032012F"/>
    <w:rsid w:val="003204DE"/>
    <w:rsid w:val="0032057D"/>
    <w:rsid w:val="0032173D"/>
    <w:rsid w:val="003217C9"/>
    <w:rsid w:val="00321864"/>
    <w:rsid w:val="00321A5F"/>
    <w:rsid w:val="00321B4A"/>
    <w:rsid w:val="003224AB"/>
    <w:rsid w:val="00322611"/>
    <w:rsid w:val="003235B7"/>
    <w:rsid w:val="0032374B"/>
    <w:rsid w:val="00323953"/>
    <w:rsid w:val="00323C1A"/>
    <w:rsid w:val="00323C9D"/>
    <w:rsid w:val="00324998"/>
    <w:rsid w:val="00324A16"/>
    <w:rsid w:val="00324C82"/>
    <w:rsid w:val="00324DA9"/>
    <w:rsid w:val="00324E00"/>
    <w:rsid w:val="003250F5"/>
    <w:rsid w:val="00325405"/>
    <w:rsid w:val="00325791"/>
    <w:rsid w:val="00325BC9"/>
    <w:rsid w:val="0032643D"/>
    <w:rsid w:val="003264C8"/>
    <w:rsid w:val="00326665"/>
    <w:rsid w:val="00326754"/>
    <w:rsid w:val="00326B25"/>
    <w:rsid w:val="00326E1E"/>
    <w:rsid w:val="00326F2F"/>
    <w:rsid w:val="003270E2"/>
    <w:rsid w:val="00327132"/>
    <w:rsid w:val="003276D4"/>
    <w:rsid w:val="00327742"/>
    <w:rsid w:val="00327833"/>
    <w:rsid w:val="00327B0E"/>
    <w:rsid w:val="00327B22"/>
    <w:rsid w:val="00327BCF"/>
    <w:rsid w:val="003302CE"/>
    <w:rsid w:val="0033051D"/>
    <w:rsid w:val="00330606"/>
    <w:rsid w:val="0033075C"/>
    <w:rsid w:val="00330811"/>
    <w:rsid w:val="003309A5"/>
    <w:rsid w:val="003309DA"/>
    <w:rsid w:val="00330EE7"/>
    <w:rsid w:val="0033109E"/>
    <w:rsid w:val="003312FC"/>
    <w:rsid w:val="00331663"/>
    <w:rsid w:val="00331D3D"/>
    <w:rsid w:val="0033224F"/>
    <w:rsid w:val="00332B7C"/>
    <w:rsid w:val="00332B8B"/>
    <w:rsid w:val="00332D8E"/>
    <w:rsid w:val="00333200"/>
    <w:rsid w:val="003333C4"/>
    <w:rsid w:val="00333FE3"/>
    <w:rsid w:val="003346C0"/>
    <w:rsid w:val="00334C96"/>
    <w:rsid w:val="00334E39"/>
    <w:rsid w:val="003353EF"/>
    <w:rsid w:val="0033569D"/>
    <w:rsid w:val="003356D3"/>
    <w:rsid w:val="00335767"/>
    <w:rsid w:val="003357F8"/>
    <w:rsid w:val="00335BBD"/>
    <w:rsid w:val="00335C2E"/>
    <w:rsid w:val="00335DDC"/>
    <w:rsid w:val="0033601F"/>
    <w:rsid w:val="003363B0"/>
    <w:rsid w:val="003374AE"/>
    <w:rsid w:val="003375D9"/>
    <w:rsid w:val="003376EB"/>
    <w:rsid w:val="00337779"/>
    <w:rsid w:val="0033779B"/>
    <w:rsid w:val="00337A76"/>
    <w:rsid w:val="00337DD7"/>
    <w:rsid w:val="00337FC8"/>
    <w:rsid w:val="00337FDD"/>
    <w:rsid w:val="003401FC"/>
    <w:rsid w:val="003408DC"/>
    <w:rsid w:val="00340A71"/>
    <w:rsid w:val="00340B5C"/>
    <w:rsid w:val="00340F52"/>
    <w:rsid w:val="00341023"/>
    <w:rsid w:val="003410DE"/>
    <w:rsid w:val="00341540"/>
    <w:rsid w:val="00341656"/>
    <w:rsid w:val="00341698"/>
    <w:rsid w:val="003418C2"/>
    <w:rsid w:val="00341BE1"/>
    <w:rsid w:val="00342166"/>
    <w:rsid w:val="00342287"/>
    <w:rsid w:val="003424FD"/>
    <w:rsid w:val="00342529"/>
    <w:rsid w:val="00342B6C"/>
    <w:rsid w:val="00342F63"/>
    <w:rsid w:val="0034355C"/>
    <w:rsid w:val="00343A29"/>
    <w:rsid w:val="00343E51"/>
    <w:rsid w:val="003444A6"/>
    <w:rsid w:val="00344984"/>
    <w:rsid w:val="00344FB7"/>
    <w:rsid w:val="00344FFC"/>
    <w:rsid w:val="003450E5"/>
    <w:rsid w:val="0034513B"/>
    <w:rsid w:val="003455AA"/>
    <w:rsid w:val="003456B6"/>
    <w:rsid w:val="003456C1"/>
    <w:rsid w:val="00345863"/>
    <w:rsid w:val="003458A5"/>
    <w:rsid w:val="00345907"/>
    <w:rsid w:val="00345BBB"/>
    <w:rsid w:val="00346854"/>
    <w:rsid w:val="00346BE7"/>
    <w:rsid w:val="0034704E"/>
    <w:rsid w:val="003472F3"/>
    <w:rsid w:val="003474BF"/>
    <w:rsid w:val="00347559"/>
    <w:rsid w:val="00347786"/>
    <w:rsid w:val="00347A06"/>
    <w:rsid w:val="00347B41"/>
    <w:rsid w:val="00350179"/>
    <w:rsid w:val="0035032B"/>
    <w:rsid w:val="003504EF"/>
    <w:rsid w:val="00350B2B"/>
    <w:rsid w:val="00350EC4"/>
    <w:rsid w:val="00350F81"/>
    <w:rsid w:val="003516DA"/>
    <w:rsid w:val="00352115"/>
    <w:rsid w:val="00352179"/>
    <w:rsid w:val="003525D9"/>
    <w:rsid w:val="0035267B"/>
    <w:rsid w:val="00352928"/>
    <w:rsid w:val="00352C56"/>
    <w:rsid w:val="00352D80"/>
    <w:rsid w:val="00352EC9"/>
    <w:rsid w:val="00352F9C"/>
    <w:rsid w:val="003531CC"/>
    <w:rsid w:val="0035356D"/>
    <w:rsid w:val="00353768"/>
    <w:rsid w:val="00353928"/>
    <w:rsid w:val="00353DF0"/>
    <w:rsid w:val="00353E06"/>
    <w:rsid w:val="00353EC3"/>
    <w:rsid w:val="0035465C"/>
    <w:rsid w:val="003546A1"/>
    <w:rsid w:val="00354DB1"/>
    <w:rsid w:val="00354E0D"/>
    <w:rsid w:val="00354F0E"/>
    <w:rsid w:val="003550A9"/>
    <w:rsid w:val="003551C4"/>
    <w:rsid w:val="00355394"/>
    <w:rsid w:val="003556C6"/>
    <w:rsid w:val="003557C3"/>
    <w:rsid w:val="003557E4"/>
    <w:rsid w:val="0035602C"/>
    <w:rsid w:val="00356824"/>
    <w:rsid w:val="00356C77"/>
    <w:rsid w:val="00356E03"/>
    <w:rsid w:val="0035717F"/>
    <w:rsid w:val="003577B9"/>
    <w:rsid w:val="00357987"/>
    <w:rsid w:val="00357CB5"/>
    <w:rsid w:val="0036019D"/>
    <w:rsid w:val="00360341"/>
    <w:rsid w:val="00360905"/>
    <w:rsid w:val="00360CF2"/>
    <w:rsid w:val="00360F83"/>
    <w:rsid w:val="00360F85"/>
    <w:rsid w:val="00360FAA"/>
    <w:rsid w:val="0036137C"/>
    <w:rsid w:val="00361405"/>
    <w:rsid w:val="003619FC"/>
    <w:rsid w:val="00361AAF"/>
    <w:rsid w:val="003620E6"/>
    <w:rsid w:val="0036244B"/>
    <w:rsid w:val="0036273E"/>
    <w:rsid w:val="00362DCE"/>
    <w:rsid w:val="003632EA"/>
    <w:rsid w:val="0036353B"/>
    <w:rsid w:val="00363604"/>
    <w:rsid w:val="00363812"/>
    <w:rsid w:val="00363A54"/>
    <w:rsid w:val="00363D74"/>
    <w:rsid w:val="00364549"/>
    <w:rsid w:val="00364869"/>
    <w:rsid w:val="00364FE5"/>
    <w:rsid w:val="003657F7"/>
    <w:rsid w:val="00365972"/>
    <w:rsid w:val="00365C29"/>
    <w:rsid w:val="00366309"/>
    <w:rsid w:val="0036642A"/>
    <w:rsid w:val="003664E5"/>
    <w:rsid w:val="003665C8"/>
    <w:rsid w:val="00366A94"/>
    <w:rsid w:val="00366D7F"/>
    <w:rsid w:val="00367136"/>
    <w:rsid w:val="00367144"/>
    <w:rsid w:val="00367A5B"/>
    <w:rsid w:val="00367AC4"/>
    <w:rsid w:val="00367C19"/>
    <w:rsid w:val="00367F97"/>
    <w:rsid w:val="0037005E"/>
    <w:rsid w:val="00370338"/>
    <w:rsid w:val="00370494"/>
    <w:rsid w:val="003705D5"/>
    <w:rsid w:val="00370626"/>
    <w:rsid w:val="0037098D"/>
    <w:rsid w:val="00370A69"/>
    <w:rsid w:val="00370C29"/>
    <w:rsid w:val="00370F07"/>
    <w:rsid w:val="00370F08"/>
    <w:rsid w:val="00371357"/>
    <w:rsid w:val="00371876"/>
    <w:rsid w:val="00371A97"/>
    <w:rsid w:val="00371C4D"/>
    <w:rsid w:val="003723B4"/>
    <w:rsid w:val="0037287D"/>
    <w:rsid w:val="00372CDA"/>
    <w:rsid w:val="00372DD2"/>
    <w:rsid w:val="00372EA6"/>
    <w:rsid w:val="00372F3E"/>
    <w:rsid w:val="00373156"/>
    <w:rsid w:val="0037370B"/>
    <w:rsid w:val="00373ACF"/>
    <w:rsid w:val="00373EA7"/>
    <w:rsid w:val="003740DF"/>
    <w:rsid w:val="003742E9"/>
    <w:rsid w:val="00374BBE"/>
    <w:rsid w:val="00374ED5"/>
    <w:rsid w:val="00374F39"/>
    <w:rsid w:val="0037507E"/>
    <w:rsid w:val="00375155"/>
    <w:rsid w:val="00375514"/>
    <w:rsid w:val="003756F2"/>
    <w:rsid w:val="00375B72"/>
    <w:rsid w:val="00375D2E"/>
    <w:rsid w:val="003764A0"/>
    <w:rsid w:val="0037664D"/>
    <w:rsid w:val="0037682F"/>
    <w:rsid w:val="00376B01"/>
    <w:rsid w:val="00376D94"/>
    <w:rsid w:val="003772AD"/>
    <w:rsid w:val="0037777E"/>
    <w:rsid w:val="003777BA"/>
    <w:rsid w:val="00377CA6"/>
    <w:rsid w:val="00380096"/>
    <w:rsid w:val="0038019C"/>
    <w:rsid w:val="0038045D"/>
    <w:rsid w:val="00380B83"/>
    <w:rsid w:val="003819E8"/>
    <w:rsid w:val="00381A18"/>
    <w:rsid w:val="00381A85"/>
    <w:rsid w:val="00381D7A"/>
    <w:rsid w:val="00381DF3"/>
    <w:rsid w:val="003821BA"/>
    <w:rsid w:val="00382ADB"/>
    <w:rsid w:val="00382FBF"/>
    <w:rsid w:val="003835E5"/>
    <w:rsid w:val="0038392B"/>
    <w:rsid w:val="00384128"/>
    <w:rsid w:val="003841E9"/>
    <w:rsid w:val="00384A9A"/>
    <w:rsid w:val="00384EC9"/>
    <w:rsid w:val="0038584D"/>
    <w:rsid w:val="00385991"/>
    <w:rsid w:val="00386114"/>
    <w:rsid w:val="003865CC"/>
    <w:rsid w:val="003873B7"/>
    <w:rsid w:val="003877E3"/>
    <w:rsid w:val="003879E6"/>
    <w:rsid w:val="00387D8F"/>
    <w:rsid w:val="00387DA3"/>
    <w:rsid w:val="00387DB8"/>
    <w:rsid w:val="00387E5D"/>
    <w:rsid w:val="00387F2C"/>
    <w:rsid w:val="00387F50"/>
    <w:rsid w:val="00387FE7"/>
    <w:rsid w:val="0039055E"/>
    <w:rsid w:val="00390920"/>
    <w:rsid w:val="00390A9E"/>
    <w:rsid w:val="00390B83"/>
    <w:rsid w:val="00390D90"/>
    <w:rsid w:val="003913BF"/>
    <w:rsid w:val="003913FA"/>
    <w:rsid w:val="003916EC"/>
    <w:rsid w:val="003921D9"/>
    <w:rsid w:val="00392218"/>
    <w:rsid w:val="00392231"/>
    <w:rsid w:val="003922BD"/>
    <w:rsid w:val="00392371"/>
    <w:rsid w:val="00392703"/>
    <w:rsid w:val="00392CD7"/>
    <w:rsid w:val="003930E6"/>
    <w:rsid w:val="00393402"/>
    <w:rsid w:val="0039342F"/>
    <w:rsid w:val="00393815"/>
    <w:rsid w:val="00393BA3"/>
    <w:rsid w:val="003941D7"/>
    <w:rsid w:val="003942C8"/>
    <w:rsid w:val="003943A8"/>
    <w:rsid w:val="00394C08"/>
    <w:rsid w:val="003950DA"/>
    <w:rsid w:val="003955A2"/>
    <w:rsid w:val="00395760"/>
    <w:rsid w:val="00395763"/>
    <w:rsid w:val="003959C7"/>
    <w:rsid w:val="00395CCC"/>
    <w:rsid w:val="00395F79"/>
    <w:rsid w:val="00396628"/>
    <w:rsid w:val="00396C90"/>
    <w:rsid w:val="00396C94"/>
    <w:rsid w:val="00396EED"/>
    <w:rsid w:val="00397036"/>
    <w:rsid w:val="00397181"/>
    <w:rsid w:val="0039753A"/>
    <w:rsid w:val="00397B4E"/>
    <w:rsid w:val="00397D1A"/>
    <w:rsid w:val="003A0158"/>
    <w:rsid w:val="003A0347"/>
    <w:rsid w:val="003A0C0E"/>
    <w:rsid w:val="003A0E31"/>
    <w:rsid w:val="003A1386"/>
    <w:rsid w:val="003A1897"/>
    <w:rsid w:val="003A1936"/>
    <w:rsid w:val="003A1974"/>
    <w:rsid w:val="003A1CBF"/>
    <w:rsid w:val="003A1DC8"/>
    <w:rsid w:val="003A2496"/>
    <w:rsid w:val="003A27D0"/>
    <w:rsid w:val="003A27E6"/>
    <w:rsid w:val="003A2B9F"/>
    <w:rsid w:val="003A2EB0"/>
    <w:rsid w:val="003A308D"/>
    <w:rsid w:val="003A332A"/>
    <w:rsid w:val="003A3706"/>
    <w:rsid w:val="003A395E"/>
    <w:rsid w:val="003A41DD"/>
    <w:rsid w:val="003A4237"/>
    <w:rsid w:val="003A4426"/>
    <w:rsid w:val="003A499D"/>
    <w:rsid w:val="003A4ACA"/>
    <w:rsid w:val="003A4D91"/>
    <w:rsid w:val="003A4E68"/>
    <w:rsid w:val="003A5308"/>
    <w:rsid w:val="003A5670"/>
    <w:rsid w:val="003A58E8"/>
    <w:rsid w:val="003A5B84"/>
    <w:rsid w:val="003A5FE9"/>
    <w:rsid w:val="003A60C7"/>
    <w:rsid w:val="003A6694"/>
    <w:rsid w:val="003A6756"/>
    <w:rsid w:val="003A7009"/>
    <w:rsid w:val="003A7014"/>
    <w:rsid w:val="003A701B"/>
    <w:rsid w:val="003A7153"/>
    <w:rsid w:val="003A7419"/>
    <w:rsid w:val="003A7CC2"/>
    <w:rsid w:val="003A7D16"/>
    <w:rsid w:val="003A7E00"/>
    <w:rsid w:val="003A7ECD"/>
    <w:rsid w:val="003B00E8"/>
    <w:rsid w:val="003B015D"/>
    <w:rsid w:val="003B03DB"/>
    <w:rsid w:val="003B0514"/>
    <w:rsid w:val="003B0AB0"/>
    <w:rsid w:val="003B0BD1"/>
    <w:rsid w:val="003B110A"/>
    <w:rsid w:val="003B195B"/>
    <w:rsid w:val="003B22B2"/>
    <w:rsid w:val="003B2385"/>
    <w:rsid w:val="003B253B"/>
    <w:rsid w:val="003B2D4E"/>
    <w:rsid w:val="003B327B"/>
    <w:rsid w:val="003B3645"/>
    <w:rsid w:val="003B3870"/>
    <w:rsid w:val="003B38B9"/>
    <w:rsid w:val="003B38BD"/>
    <w:rsid w:val="003B3A51"/>
    <w:rsid w:val="003B3CE6"/>
    <w:rsid w:val="003B4269"/>
    <w:rsid w:val="003B44EF"/>
    <w:rsid w:val="003B45C2"/>
    <w:rsid w:val="003B4612"/>
    <w:rsid w:val="003B49D6"/>
    <w:rsid w:val="003B4BE9"/>
    <w:rsid w:val="003B4C45"/>
    <w:rsid w:val="003B4DB7"/>
    <w:rsid w:val="003B51A3"/>
    <w:rsid w:val="003B5201"/>
    <w:rsid w:val="003B564D"/>
    <w:rsid w:val="003B5EA6"/>
    <w:rsid w:val="003B6327"/>
    <w:rsid w:val="003B65C4"/>
    <w:rsid w:val="003B6993"/>
    <w:rsid w:val="003B6BF3"/>
    <w:rsid w:val="003B750F"/>
    <w:rsid w:val="003B7D7D"/>
    <w:rsid w:val="003C0595"/>
    <w:rsid w:val="003C09A4"/>
    <w:rsid w:val="003C0F15"/>
    <w:rsid w:val="003C0F5E"/>
    <w:rsid w:val="003C1017"/>
    <w:rsid w:val="003C126C"/>
    <w:rsid w:val="003C14B0"/>
    <w:rsid w:val="003C2D25"/>
    <w:rsid w:val="003C2E84"/>
    <w:rsid w:val="003C3444"/>
    <w:rsid w:val="003C35E7"/>
    <w:rsid w:val="003C36B1"/>
    <w:rsid w:val="003C3D8F"/>
    <w:rsid w:val="003C4425"/>
    <w:rsid w:val="003C4912"/>
    <w:rsid w:val="003C4E16"/>
    <w:rsid w:val="003C4EB7"/>
    <w:rsid w:val="003C52E2"/>
    <w:rsid w:val="003C5638"/>
    <w:rsid w:val="003C5870"/>
    <w:rsid w:val="003C58E5"/>
    <w:rsid w:val="003C5961"/>
    <w:rsid w:val="003C59ED"/>
    <w:rsid w:val="003C5B28"/>
    <w:rsid w:val="003C5B77"/>
    <w:rsid w:val="003C64F9"/>
    <w:rsid w:val="003C671D"/>
    <w:rsid w:val="003C67F1"/>
    <w:rsid w:val="003C6EC2"/>
    <w:rsid w:val="003C73C0"/>
    <w:rsid w:val="003C7F73"/>
    <w:rsid w:val="003C7FDF"/>
    <w:rsid w:val="003D0087"/>
    <w:rsid w:val="003D00D0"/>
    <w:rsid w:val="003D0A4C"/>
    <w:rsid w:val="003D0A95"/>
    <w:rsid w:val="003D0B35"/>
    <w:rsid w:val="003D0E24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0BB"/>
    <w:rsid w:val="003D2126"/>
    <w:rsid w:val="003D22E6"/>
    <w:rsid w:val="003D2320"/>
    <w:rsid w:val="003D26B2"/>
    <w:rsid w:val="003D28F6"/>
    <w:rsid w:val="003D2D00"/>
    <w:rsid w:val="003D2D55"/>
    <w:rsid w:val="003D3140"/>
    <w:rsid w:val="003D3BE4"/>
    <w:rsid w:val="003D3D68"/>
    <w:rsid w:val="003D464C"/>
    <w:rsid w:val="003D4790"/>
    <w:rsid w:val="003D4815"/>
    <w:rsid w:val="003D4848"/>
    <w:rsid w:val="003D4993"/>
    <w:rsid w:val="003D52BB"/>
    <w:rsid w:val="003D5887"/>
    <w:rsid w:val="003D58F9"/>
    <w:rsid w:val="003D5960"/>
    <w:rsid w:val="003D5D5F"/>
    <w:rsid w:val="003D5F9D"/>
    <w:rsid w:val="003D6599"/>
    <w:rsid w:val="003D6B96"/>
    <w:rsid w:val="003D6E2B"/>
    <w:rsid w:val="003D6FAD"/>
    <w:rsid w:val="003D72FC"/>
    <w:rsid w:val="003D736A"/>
    <w:rsid w:val="003D7373"/>
    <w:rsid w:val="003D74B1"/>
    <w:rsid w:val="003D78FD"/>
    <w:rsid w:val="003D7D79"/>
    <w:rsid w:val="003D7E79"/>
    <w:rsid w:val="003E055B"/>
    <w:rsid w:val="003E0B3E"/>
    <w:rsid w:val="003E0C11"/>
    <w:rsid w:val="003E0D73"/>
    <w:rsid w:val="003E114F"/>
    <w:rsid w:val="003E11B2"/>
    <w:rsid w:val="003E1F5F"/>
    <w:rsid w:val="003E2446"/>
    <w:rsid w:val="003E2614"/>
    <w:rsid w:val="003E31E8"/>
    <w:rsid w:val="003E387E"/>
    <w:rsid w:val="003E3B22"/>
    <w:rsid w:val="003E3C8E"/>
    <w:rsid w:val="003E43B4"/>
    <w:rsid w:val="003E44CC"/>
    <w:rsid w:val="003E4527"/>
    <w:rsid w:val="003E47E8"/>
    <w:rsid w:val="003E47F5"/>
    <w:rsid w:val="003E48AA"/>
    <w:rsid w:val="003E48B7"/>
    <w:rsid w:val="003E4AE3"/>
    <w:rsid w:val="003E502B"/>
    <w:rsid w:val="003E50FD"/>
    <w:rsid w:val="003E5194"/>
    <w:rsid w:val="003E52BC"/>
    <w:rsid w:val="003E5412"/>
    <w:rsid w:val="003E60E9"/>
    <w:rsid w:val="003E6439"/>
    <w:rsid w:val="003E6679"/>
    <w:rsid w:val="003E6819"/>
    <w:rsid w:val="003E6FE4"/>
    <w:rsid w:val="003E70D4"/>
    <w:rsid w:val="003E72C6"/>
    <w:rsid w:val="003E7456"/>
    <w:rsid w:val="003E76C0"/>
    <w:rsid w:val="003E79F1"/>
    <w:rsid w:val="003E7F4C"/>
    <w:rsid w:val="003F00B5"/>
    <w:rsid w:val="003F0659"/>
    <w:rsid w:val="003F0887"/>
    <w:rsid w:val="003F0B7A"/>
    <w:rsid w:val="003F139E"/>
    <w:rsid w:val="003F18D1"/>
    <w:rsid w:val="003F1A62"/>
    <w:rsid w:val="003F1D3A"/>
    <w:rsid w:val="003F20A1"/>
    <w:rsid w:val="003F2912"/>
    <w:rsid w:val="003F2F9A"/>
    <w:rsid w:val="003F333E"/>
    <w:rsid w:val="003F3410"/>
    <w:rsid w:val="003F3EED"/>
    <w:rsid w:val="003F3F92"/>
    <w:rsid w:val="003F443B"/>
    <w:rsid w:val="003F480A"/>
    <w:rsid w:val="003F495A"/>
    <w:rsid w:val="003F4E57"/>
    <w:rsid w:val="003F4EAD"/>
    <w:rsid w:val="003F549B"/>
    <w:rsid w:val="003F54B9"/>
    <w:rsid w:val="003F5932"/>
    <w:rsid w:val="003F6CCE"/>
    <w:rsid w:val="003F6E83"/>
    <w:rsid w:val="003F7069"/>
    <w:rsid w:val="003F70F7"/>
    <w:rsid w:val="003F75E1"/>
    <w:rsid w:val="003F7658"/>
    <w:rsid w:val="003F7862"/>
    <w:rsid w:val="003F7975"/>
    <w:rsid w:val="003F7A43"/>
    <w:rsid w:val="003F7EE3"/>
    <w:rsid w:val="003F7F57"/>
    <w:rsid w:val="00400028"/>
    <w:rsid w:val="004000E5"/>
    <w:rsid w:val="00400BF3"/>
    <w:rsid w:val="00400C7F"/>
    <w:rsid w:val="00400F6B"/>
    <w:rsid w:val="00401274"/>
    <w:rsid w:val="004016ED"/>
    <w:rsid w:val="0040186B"/>
    <w:rsid w:val="00401928"/>
    <w:rsid w:val="0040266A"/>
    <w:rsid w:val="00402C01"/>
    <w:rsid w:val="004032C9"/>
    <w:rsid w:val="004036D7"/>
    <w:rsid w:val="00403789"/>
    <w:rsid w:val="00403809"/>
    <w:rsid w:val="00403933"/>
    <w:rsid w:val="00403D8E"/>
    <w:rsid w:val="00403F28"/>
    <w:rsid w:val="00403FC2"/>
    <w:rsid w:val="00403FDC"/>
    <w:rsid w:val="00404163"/>
    <w:rsid w:val="00404522"/>
    <w:rsid w:val="00404C6B"/>
    <w:rsid w:val="00404FC1"/>
    <w:rsid w:val="00405177"/>
    <w:rsid w:val="00405651"/>
    <w:rsid w:val="00405FFC"/>
    <w:rsid w:val="00406446"/>
    <w:rsid w:val="0040652E"/>
    <w:rsid w:val="004066AA"/>
    <w:rsid w:val="00406986"/>
    <w:rsid w:val="00407104"/>
    <w:rsid w:val="0040731A"/>
    <w:rsid w:val="004078D5"/>
    <w:rsid w:val="00407AFB"/>
    <w:rsid w:val="00407C3D"/>
    <w:rsid w:val="00407C43"/>
    <w:rsid w:val="00407E01"/>
    <w:rsid w:val="00410283"/>
    <w:rsid w:val="00410297"/>
    <w:rsid w:val="0041055E"/>
    <w:rsid w:val="00410592"/>
    <w:rsid w:val="004105AA"/>
    <w:rsid w:val="004111DE"/>
    <w:rsid w:val="00411485"/>
    <w:rsid w:val="00411497"/>
    <w:rsid w:val="004118E7"/>
    <w:rsid w:val="0041219E"/>
    <w:rsid w:val="004127C9"/>
    <w:rsid w:val="00413200"/>
    <w:rsid w:val="004135C3"/>
    <w:rsid w:val="0041385D"/>
    <w:rsid w:val="00413D2D"/>
    <w:rsid w:val="00414141"/>
    <w:rsid w:val="0041444F"/>
    <w:rsid w:val="004145B5"/>
    <w:rsid w:val="0041463B"/>
    <w:rsid w:val="00414738"/>
    <w:rsid w:val="00414B6B"/>
    <w:rsid w:val="00415153"/>
    <w:rsid w:val="00415A9D"/>
    <w:rsid w:val="00415DE1"/>
    <w:rsid w:val="00415EA7"/>
    <w:rsid w:val="00416275"/>
    <w:rsid w:val="004164AE"/>
    <w:rsid w:val="00416530"/>
    <w:rsid w:val="004168DE"/>
    <w:rsid w:val="00416903"/>
    <w:rsid w:val="0041705C"/>
    <w:rsid w:val="004172D9"/>
    <w:rsid w:val="0041730F"/>
    <w:rsid w:val="00417EDF"/>
    <w:rsid w:val="004205B1"/>
    <w:rsid w:val="00420716"/>
    <w:rsid w:val="00420F2E"/>
    <w:rsid w:val="004214D7"/>
    <w:rsid w:val="004217C4"/>
    <w:rsid w:val="00422123"/>
    <w:rsid w:val="0042260E"/>
    <w:rsid w:val="00422626"/>
    <w:rsid w:val="00422831"/>
    <w:rsid w:val="00422945"/>
    <w:rsid w:val="00422A99"/>
    <w:rsid w:val="00422FA7"/>
    <w:rsid w:val="004235B0"/>
    <w:rsid w:val="004235C8"/>
    <w:rsid w:val="0042360C"/>
    <w:rsid w:val="00423AEE"/>
    <w:rsid w:val="00423BAC"/>
    <w:rsid w:val="004241B8"/>
    <w:rsid w:val="004242AC"/>
    <w:rsid w:val="0042459E"/>
    <w:rsid w:val="004248A2"/>
    <w:rsid w:val="00424932"/>
    <w:rsid w:val="004249D1"/>
    <w:rsid w:val="00424C12"/>
    <w:rsid w:val="0042519B"/>
    <w:rsid w:val="00425241"/>
    <w:rsid w:val="0042527B"/>
    <w:rsid w:val="00425318"/>
    <w:rsid w:val="004254F6"/>
    <w:rsid w:val="00425D3A"/>
    <w:rsid w:val="00426C07"/>
    <w:rsid w:val="00426C40"/>
    <w:rsid w:val="00426E01"/>
    <w:rsid w:val="00427686"/>
    <w:rsid w:val="004278D5"/>
    <w:rsid w:val="00427A25"/>
    <w:rsid w:val="00427A6A"/>
    <w:rsid w:val="00427D27"/>
    <w:rsid w:val="004302BF"/>
    <w:rsid w:val="004308AF"/>
    <w:rsid w:val="00430A77"/>
    <w:rsid w:val="00430DCF"/>
    <w:rsid w:val="00431104"/>
    <w:rsid w:val="00431126"/>
    <w:rsid w:val="00431769"/>
    <w:rsid w:val="00431BFD"/>
    <w:rsid w:val="00431D5A"/>
    <w:rsid w:val="00432008"/>
    <w:rsid w:val="00432153"/>
    <w:rsid w:val="004322ED"/>
    <w:rsid w:val="00432338"/>
    <w:rsid w:val="00432489"/>
    <w:rsid w:val="00432832"/>
    <w:rsid w:val="00432837"/>
    <w:rsid w:val="004328AD"/>
    <w:rsid w:val="004328D0"/>
    <w:rsid w:val="004333BB"/>
    <w:rsid w:val="00433989"/>
    <w:rsid w:val="00433A1B"/>
    <w:rsid w:val="00433AF0"/>
    <w:rsid w:val="004343E4"/>
    <w:rsid w:val="004344A4"/>
    <w:rsid w:val="0043469F"/>
    <w:rsid w:val="00434855"/>
    <w:rsid w:val="004349C8"/>
    <w:rsid w:val="004352D1"/>
    <w:rsid w:val="00435750"/>
    <w:rsid w:val="00435A7A"/>
    <w:rsid w:val="00435B1D"/>
    <w:rsid w:val="004362C6"/>
    <w:rsid w:val="00436DA5"/>
    <w:rsid w:val="00436FDE"/>
    <w:rsid w:val="00437122"/>
    <w:rsid w:val="00437521"/>
    <w:rsid w:val="00437533"/>
    <w:rsid w:val="00437A4D"/>
    <w:rsid w:val="00437E12"/>
    <w:rsid w:val="00440686"/>
    <w:rsid w:val="00440699"/>
    <w:rsid w:val="00440A8F"/>
    <w:rsid w:val="00441751"/>
    <w:rsid w:val="004419C8"/>
    <w:rsid w:val="00441E0A"/>
    <w:rsid w:val="004423B0"/>
    <w:rsid w:val="0044273B"/>
    <w:rsid w:val="004429DD"/>
    <w:rsid w:val="00442A41"/>
    <w:rsid w:val="00442C30"/>
    <w:rsid w:val="00443120"/>
    <w:rsid w:val="00443674"/>
    <w:rsid w:val="00443DB8"/>
    <w:rsid w:val="00443DFC"/>
    <w:rsid w:val="00444284"/>
    <w:rsid w:val="00444294"/>
    <w:rsid w:val="00444401"/>
    <w:rsid w:val="00444B01"/>
    <w:rsid w:val="00444DF5"/>
    <w:rsid w:val="00444E00"/>
    <w:rsid w:val="004450D1"/>
    <w:rsid w:val="00445335"/>
    <w:rsid w:val="00445882"/>
    <w:rsid w:val="00445A79"/>
    <w:rsid w:val="0044646B"/>
    <w:rsid w:val="00446BEC"/>
    <w:rsid w:val="00446C52"/>
    <w:rsid w:val="00446C55"/>
    <w:rsid w:val="00446EA3"/>
    <w:rsid w:val="00446F7E"/>
    <w:rsid w:val="004477E1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207C"/>
    <w:rsid w:val="0045208D"/>
    <w:rsid w:val="00452467"/>
    <w:rsid w:val="004524F3"/>
    <w:rsid w:val="00452653"/>
    <w:rsid w:val="00452C7F"/>
    <w:rsid w:val="004532A9"/>
    <w:rsid w:val="00453587"/>
    <w:rsid w:val="004539D8"/>
    <w:rsid w:val="00453A79"/>
    <w:rsid w:val="00453E06"/>
    <w:rsid w:val="0045497E"/>
    <w:rsid w:val="004551F3"/>
    <w:rsid w:val="00455547"/>
    <w:rsid w:val="0045576C"/>
    <w:rsid w:val="00455D3E"/>
    <w:rsid w:val="00455D82"/>
    <w:rsid w:val="00455DB0"/>
    <w:rsid w:val="00456675"/>
    <w:rsid w:val="004567BD"/>
    <w:rsid w:val="004569B5"/>
    <w:rsid w:val="00456D79"/>
    <w:rsid w:val="004573EF"/>
    <w:rsid w:val="00457FDF"/>
    <w:rsid w:val="004600D8"/>
    <w:rsid w:val="004600E6"/>
    <w:rsid w:val="004606B7"/>
    <w:rsid w:val="0046075D"/>
    <w:rsid w:val="00460929"/>
    <w:rsid w:val="00460AC0"/>
    <w:rsid w:val="00460F1D"/>
    <w:rsid w:val="004619E9"/>
    <w:rsid w:val="00461D36"/>
    <w:rsid w:val="00461E3B"/>
    <w:rsid w:val="004623FD"/>
    <w:rsid w:val="00462C5C"/>
    <w:rsid w:val="0046331B"/>
    <w:rsid w:val="00463598"/>
    <w:rsid w:val="004637D4"/>
    <w:rsid w:val="00463A01"/>
    <w:rsid w:val="00463C51"/>
    <w:rsid w:val="00463E42"/>
    <w:rsid w:val="00464008"/>
    <w:rsid w:val="004642AF"/>
    <w:rsid w:val="0046441D"/>
    <w:rsid w:val="004647F3"/>
    <w:rsid w:val="00464CA3"/>
    <w:rsid w:val="004656BD"/>
    <w:rsid w:val="00465704"/>
    <w:rsid w:val="004659BF"/>
    <w:rsid w:val="00465AC5"/>
    <w:rsid w:val="00465BAD"/>
    <w:rsid w:val="00465E0F"/>
    <w:rsid w:val="00465F9C"/>
    <w:rsid w:val="00465FB9"/>
    <w:rsid w:val="0046618D"/>
    <w:rsid w:val="00466414"/>
    <w:rsid w:val="0046645A"/>
    <w:rsid w:val="00466F61"/>
    <w:rsid w:val="00467045"/>
    <w:rsid w:val="00467232"/>
    <w:rsid w:val="004675F5"/>
    <w:rsid w:val="00467B88"/>
    <w:rsid w:val="0047010A"/>
    <w:rsid w:val="00470232"/>
    <w:rsid w:val="004702B5"/>
    <w:rsid w:val="00470752"/>
    <w:rsid w:val="004708CB"/>
    <w:rsid w:val="00470F5F"/>
    <w:rsid w:val="00471236"/>
    <w:rsid w:val="004712A6"/>
    <w:rsid w:val="004713E0"/>
    <w:rsid w:val="004715DE"/>
    <w:rsid w:val="00471604"/>
    <w:rsid w:val="004716F7"/>
    <w:rsid w:val="00471D9B"/>
    <w:rsid w:val="00472141"/>
    <w:rsid w:val="00472221"/>
    <w:rsid w:val="00472839"/>
    <w:rsid w:val="004729FD"/>
    <w:rsid w:val="0047322B"/>
    <w:rsid w:val="0047379B"/>
    <w:rsid w:val="0047427B"/>
    <w:rsid w:val="004743D8"/>
    <w:rsid w:val="00475842"/>
    <w:rsid w:val="00475A1B"/>
    <w:rsid w:val="00475AEC"/>
    <w:rsid w:val="00475B01"/>
    <w:rsid w:val="00475CA6"/>
    <w:rsid w:val="00475CDD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EF6"/>
    <w:rsid w:val="004806A2"/>
    <w:rsid w:val="00480BFF"/>
    <w:rsid w:val="00480ED1"/>
    <w:rsid w:val="004814B8"/>
    <w:rsid w:val="004814BB"/>
    <w:rsid w:val="0048167C"/>
    <w:rsid w:val="004833E4"/>
    <w:rsid w:val="004837CC"/>
    <w:rsid w:val="00483A4A"/>
    <w:rsid w:val="00483BF7"/>
    <w:rsid w:val="00483F28"/>
    <w:rsid w:val="00483F6E"/>
    <w:rsid w:val="004841DC"/>
    <w:rsid w:val="0048490A"/>
    <w:rsid w:val="00484E91"/>
    <w:rsid w:val="004853C2"/>
    <w:rsid w:val="0048561E"/>
    <w:rsid w:val="004859EC"/>
    <w:rsid w:val="00485D58"/>
    <w:rsid w:val="0048627F"/>
    <w:rsid w:val="0048652E"/>
    <w:rsid w:val="0048658D"/>
    <w:rsid w:val="00486777"/>
    <w:rsid w:val="00486C6A"/>
    <w:rsid w:val="00486EF9"/>
    <w:rsid w:val="00487681"/>
    <w:rsid w:val="0048772E"/>
    <w:rsid w:val="004877B1"/>
    <w:rsid w:val="00487959"/>
    <w:rsid w:val="00487E7D"/>
    <w:rsid w:val="00487F39"/>
    <w:rsid w:val="0049000A"/>
    <w:rsid w:val="004903A9"/>
    <w:rsid w:val="00490488"/>
    <w:rsid w:val="0049086B"/>
    <w:rsid w:val="00490AD5"/>
    <w:rsid w:val="00490D30"/>
    <w:rsid w:val="00490DC1"/>
    <w:rsid w:val="004913EA"/>
    <w:rsid w:val="0049181F"/>
    <w:rsid w:val="004919A2"/>
    <w:rsid w:val="004919F8"/>
    <w:rsid w:val="00491AFB"/>
    <w:rsid w:val="0049215F"/>
    <w:rsid w:val="00492224"/>
    <w:rsid w:val="00492278"/>
    <w:rsid w:val="0049288E"/>
    <w:rsid w:val="00492A1E"/>
    <w:rsid w:val="00492F0D"/>
    <w:rsid w:val="00492F2E"/>
    <w:rsid w:val="0049311B"/>
    <w:rsid w:val="00493252"/>
    <w:rsid w:val="00493465"/>
    <w:rsid w:val="00493FEE"/>
    <w:rsid w:val="0049442F"/>
    <w:rsid w:val="00495053"/>
    <w:rsid w:val="00496470"/>
    <w:rsid w:val="00496B1D"/>
    <w:rsid w:val="00496BDE"/>
    <w:rsid w:val="00496DF4"/>
    <w:rsid w:val="00496E91"/>
    <w:rsid w:val="00497998"/>
    <w:rsid w:val="00497A0E"/>
    <w:rsid w:val="00497D2A"/>
    <w:rsid w:val="004A021D"/>
    <w:rsid w:val="004A04CD"/>
    <w:rsid w:val="004A0545"/>
    <w:rsid w:val="004A0AB7"/>
    <w:rsid w:val="004A0D23"/>
    <w:rsid w:val="004A1240"/>
    <w:rsid w:val="004A13C1"/>
    <w:rsid w:val="004A2066"/>
    <w:rsid w:val="004A2253"/>
    <w:rsid w:val="004A2861"/>
    <w:rsid w:val="004A2B89"/>
    <w:rsid w:val="004A2C72"/>
    <w:rsid w:val="004A2F5C"/>
    <w:rsid w:val="004A3084"/>
    <w:rsid w:val="004A364B"/>
    <w:rsid w:val="004A3C86"/>
    <w:rsid w:val="004A3D8A"/>
    <w:rsid w:val="004A3F72"/>
    <w:rsid w:val="004A4AC7"/>
    <w:rsid w:val="004A4CB6"/>
    <w:rsid w:val="004A4E88"/>
    <w:rsid w:val="004A5032"/>
    <w:rsid w:val="004A5253"/>
    <w:rsid w:val="004A5579"/>
    <w:rsid w:val="004A5612"/>
    <w:rsid w:val="004A58AD"/>
    <w:rsid w:val="004A5B92"/>
    <w:rsid w:val="004A5E97"/>
    <w:rsid w:val="004A5E99"/>
    <w:rsid w:val="004A690C"/>
    <w:rsid w:val="004A6E73"/>
    <w:rsid w:val="004A6E9F"/>
    <w:rsid w:val="004A6F99"/>
    <w:rsid w:val="004A7073"/>
    <w:rsid w:val="004A738F"/>
    <w:rsid w:val="004A75BA"/>
    <w:rsid w:val="004A7630"/>
    <w:rsid w:val="004A7770"/>
    <w:rsid w:val="004A7E54"/>
    <w:rsid w:val="004B0228"/>
    <w:rsid w:val="004B0242"/>
    <w:rsid w:val="004B045C"/>
    <w:rsid w:val="004B06EF"/>
    <w:rsid w:val="004B082D"/>
    <w:rsid w:val="004B0A98"/>
    <w:rsid w:val="004B0D72"/>
    <w:rsid w:val="004B119A"/>
    <w:rsid w:val="004B1A11"/>
    <w:rsid w:val="004B1ADB"/>
    <w:rsid w:val="004B1AE2"/>
    <w:rsid w:val="004B2AF1"/>
    <w:rsid w:val="004B2F29"/>
    <w:rsid w:val="004B3026"/>
    <w:rsid w:val="004B3176"/>
    <w:rsid w:val="004B340F"/>
    <w:rsid w:val="004B35E9"/>
    <w:rsid w:val="004B36B0"/>
    <w:rsid w:val="004B386D"/>
    <w:rsid w:val="004B43F7"/>
    <w:rsid w:val="004B4700"/>
    <w:rsid w:val="004B4DE2"/>
    <w:rsid w:val="004B4DF4"/>
    <w:rsid w:val="004B564A"/>
    <w:rsid w:val="004B5895"/>
    <w:rsid w:val="004B6828"/>
    <w:rsid w:val="004B690E"/>
    <w:rsid w:val="004B6E40"/>
    <w:rsid w:val="004B723C"/>
    <w:rsid w:val="004B7305"/>
    <w:rsid w:val="004B73B4"/>
    <w:rsid w:val="004B74EA"/>
    <w:rsid w:val="004B752D"/>
    <w:rsid w:val="004B7E35"/>
    <w:rsid w:val="004C03BD"/>
    <w:rsid w:val="004C0567"/>
    <w:rsid w:val="004C0650"/>
    <w:rsid w:val="004C0FA6"/>
    <w:rsid w:val="004C10AD"/>
    <w:rsid w:val="004C1110"/>
    <w:rsid w:val="004C13D4"/>
    <w:rsid w:val="004C1B29"/>
    <w:rsid w:val="004C1BE4"/>
    <w:rsid w:val="004C1D1C"/>
    <w:rsid w:val="004C2327"/>
    <w:rsid w:val="004C24ED"/>
    <w:rsid w:val="004C2547"/>
    <w:rsid w:val="004C25D7"/>
    <w:rsid w:val="004C2D2B"/>
    <w:rsid w:val="004C30AD"/>
    <w:rsid w:val="004C324A"/>
    <w:rsid w:val="004C3323"/>
    <w:rsid w:val="004C339E"/>
    <w:rsid w:val="004C3749"/>
    <w:rsid w:val="004C3B99"/>
    <w:rsid w:val="004C3F37"/>
    <w:rsid w:val="004C45AA"/>
    <w:rsid w:val="004C48C3"/>
    <w:rsid w:val="004C48FC"/>
    <w:rsid w:val="004C4AFB"/>
    <w:rsid w:val="004C4C97"/>
    <w:rsid w:val="004C4E19"/>
    <w:rsid w:val="004C52C6"/>
    <w:rsid w:val="004C55DB"/>
    <w:rsid w:val="004C5664"/>
    <w:rsid w:val="004C57A0"/>
    <w:rsid w:val="004C5D14"/>
    <w:rsid w:val="004C5E14"/>
    <w:rsid w:val="004C5EF3"/>
    <w:rsid w:val="004C642A"/>
    <w:rsid w:val="004C684B"/>
    <w:rsid w:val="004C6C62"/>
    <w:rsid w:val="004C6E6A"/>
    <w:rsid w:val="004C6E94"/>
    <w:rsid w:val="004C6EC0"/>
    <w:rsid w:val="004C6F8F"/>
    <w:rsid w:val="004C7217"/>
    <w:rsid w:val="004C75E6"/>
    <w:rsid w:val="004C7611"/>
    <w:rsid w:val="004C799F"/>
    <w:rsid w:val="004C7B63"/>
    <w:rsid w:val="004C7D33"/>
    <w:rsid w:val="004C7DED"/>
    <w:rsid w:val="004D07C7"/>
    <w:rsid w:val="004D10B8"/>
    <w:rsid w:val="004D1103"/>
    <w:rsid w:val="004D14CF"/>
    <w:rsid w:val="004D1CD7"/>
    <w:rsid w:val="004D1E97"/>
    <w:rsid w:val="004D28E7"/>
    <w:rsid w:val="004D2CE1"/>
    <w:rsid w:val="004D3825"/>
    <w:rsid w:val="004D38B2"/>
    <w:rsid w:val="004D3C89"/>
    <w:rsid w:val="004D3D95"/>
    <w:rsid w:val="004D4243"/>
    <w:rsid w:val="004D44F1"/>
    <w:rsid w:val="004D4C09"/>
    <w:rsid w:val="004D4C71"/>
    <w:rsid w:val="004D4E51"/>
    <w:rsid w:val="004D55FD"/>
    <w:rsid w:val="004D57E8"/>
    <w:rsid w:val="004D5BAD"/>
    <w:rsid w:val="004D5E5A"/>
    <w:rsid w:val="004D623B"/>
    <w:rsid w:val="004D627D"/>
    <w:rsid w:val="004D664C"/>
    <w:rsid w:val="004D680C"/>
    <w:rsid w:val="004D77EA"/>
    <w:rsid w:val="004D79F4"/>
    <w:rsid w:val="004D7AD3"/>
    <w:rsid w:val="004D7EF2"/>
    <w:rsid w:val="004D7FC7"/>
    <w:rsid w:val="004E07DE"/>
    <w:rsid w:val="004E087E"/>
    <w:rsid w:val="004E09B1"/>
    <w:rsid w:val="004E0AD9"/>
    <w:rsid w:val="004E0D87"/>
    <w:rsid w:val="004E0EA4"/>
    <w:rsid w:val="004E100C"/>
    <w:rsid w:val="004E1147"/>
    <w:rsid w:val="004E1994"/>
    <w:rsid w:val="004E1DE3"/>
    <w:rsid w:val="004E1F0C"/>
    <w:rsid w:val="004E2CF5"/>
    <w:rsid w:val="004E30CD"/>
    <w:rsid w:val="004E32AD"/>
    <w:rsid w:val="004E3345"/>
    <w:rsid w:val="004E3957"/>
    <w:rsid w:val="004E3ABA"/>
    <w:rsid w:val="004E3B15"/>
    <w:rsid w:val="004E3C7E"/>
    <w:rsid w:val="004E3D13"/>
    <w:rsid w:val="004E414D"/>
    <w:rsid w:val="004E4984"/>
    <w:rsid w:val="004E4FE7"/>
    <w:rsid w:val="004E5752"/>
    <w:rsid w:val="004E589A"/>
    <w:rsid w:val="004E5C32"/>
    <w:rsid w:val="004E6006"/>
    <w:rsid w:val="004E6570"/>
    <w:rsid w:val="004E6A1F"/>
    <w:rsid w:val="004E6C8F"/>
    <w:rsid w:val="004E6CD7"/>
    <w:rsid w:val="004E6DAF"/>
    <w:rsid w:val="004E6EB1"/>
    <w:rsid w:val="004E6ED8"/>
    <w:rsid w:val="004E7162"/>
    <w:rsid w:val="004E738F"/>
    <w:rsid w:val="004E73E0"/>
    <w:rsid w:val="004E74DA"/>
    <w:rsid w:val="004E78FA"/>
    <w:rsid w:val="004E7D89"/>
    <w:rsid w:val="004E7F8F"/>
    <w:rsid w:val="004F0055"/>
    <w:rsid w:val="004F0069"/>
    <w:rsid w:val="004F134C"/>
    <w:rsid w:val="004F1977"/>
    <w:rsid w:val="004F19CD"/>
    <w:rsid w:val="004F1BEE"/>
    <w:rsid w:val="004F1BFB"/>
    <w:rsid w:val="004F2502"/>
    <w:rsid w:val="004F3222"/>
    <w:rsid w:val="004F3292"/>
    <w:rsid w:val="004F3A60"/>
    <w:rsid w:val="004F3B34"/>
    <w:rsid w:val="004F3D03"/>
    <w:rsid w:val="004F4072"/>
    <w:rsid w:val="004F413B"/>
    <w:rsid w:val="004F4154"/>
    <w:rsid w:val="004F4620"/>
    <w:rsid w:val="004F4931"/>
    <w:rsid w:val="004F4A33"/>
    <w:rsid w:val="004F4A96"/>
    <w:rsid w:val="004F4EC8"/>
    <w:rsid w:val="004F56CB"/>
    <w:rsid w:val="004F57BE"/>
    <w:rsid w:val="004F57BF"/>
    <w:rsid w:val="004F5AA3"/>
    <w:rsid w:val="004F5CF6"/>
    <w:rsid w:val="004F5FC5"/>
    <w:rsid w:val="004F61E0"/>
    <w:rsid w:val="004F6E7D"/>
    <w:rsid w:val="004F78D4"/>
    <w:rsid w:val="004F7ED6"/>
    <w:rsid w:val="004F7F6B"/>
    <w:rsid w:val="0050046E"/>
    <w:rsid w:val="00500671"/>
    <w:rsid w:val="0050079D"/>
    <w:rsid w:val="00500B9B"/>
    <w:rsid w:val="00500F3E"/>
    <w:rsid w:val="005010C2"/>
    <w:rsid w:val="00501729"/>
    <w:rsid w:val="00501D07"/>
    <w:rsid w:val="00503081"/>
    <w:rsid w:val="005033F4"/>
    <w:rsid w:val="00503778"/>
    <w:rsid w:val="00503B78"/>
    <w:rsid w:val="00503E40"/>
    <w:rsid w:val="00503F3C"/>
    <w:rsid w:val="00503F8D"/>
    <w:rsid w:val="00503F93"/>
    <w:rsid w:val="005043D7"/>
    <w:rsid w:val="005044AC"/>
    <w:rsid w:val="005049EC"/>
    <w:rsid w:val="00504BA9"/>
    <w:rsid w:val="00504CA4"/>
    <w:rsid w:val="005052C6"/>
    <w:rsid w:val="00505646"/>
    <w:rsid w:val="0050568E"/>
    <w:rsid w:val="00505BDF"/>
    <w:rsid w:val="00505FB5"/>
    <w:rsid w:val="00505FC8"/>
    <w:rsid w:val="005064F9"/>
    <w:rsid w:val="0050677A"/>
    <w:rsid w:val="005069C8"/>
    <w:rsid w:val="00506C28"/>
    <w:rsid w:val="00506FA8"/>
    <w:rsid w:val="0050757E"/>
    <w:rsid w:val="00507592"/>
    <w:rsid w:val="005078FD"/>
    <w:rsid w:val="00507CF4"/>
    <w:rsid w:val="00507D51"/>
    <w:rsid w:val="00507EAC"/>
    <w:rsid w:val="005103F9"/>
    <w:rsid w:val="00510AA0"/>
    <w:rsid w:val="00510C3C"/>
    <w:rsid w:val="00510E54"/>
    <w:rsid w:val="00510EF1"/>
    <w:rsid w:val="00510F7D"/>
    <w:rsid w:val="0051126E"/>
    <w:rsid w:val="00511518"/>
    <w:rsid w:val="00511A6B"/>
    <w:rsid w:val="00511E3E"/>
    <w:rsid w:val="00512009"/>
    <w:rsid w:val="00512D3A"/>
    <w:rsid w:val="00513312"/>
    <w:rsid w:val="005139A0"/>
    <w:rsid w:val="00513E1F"/>
    <w:rsid w:val="00513E6B"/>
    <w:rsid w:val="00513F10"/>
    <w:rsid w:val="00514032"/>
    <w:rsid w:val="00514157"/>
    <w:rsid w:val="00514581"/>
    <w:rsid w:val="0051464A"/>
    <w:rsid w:val="00514879"/>
    <w:rsid w:val="00514D0B"/>
    <w:rsid w:val="00514DD3"/>
    <w:rsid w:val="00515263"/>
    <w:rsid w:val="0051551D"/>
    <w:rsid w:val="00515566"/>
    <w:rsid w:val="00515BB8"/>
    <w:rsid w:val="00515DF4"/>
    <w:rsid w:val="0051694C"/>
    <w:rsid w:val="00516EF6"/>
    <w:rsid w:val="005178AE"/>
    <w:rsid w:val="00517EE3"/>
    <w:rsid w:val="00520DC0"/>
    <w:rsid w:val="00520E5B"/>
    <w:rsid w:val="00521939"/>
    <w:rsid w:val="00521C4F"/>
    <w:rsid w:val="00521CF4"/>
    <w:rsid w:val="00521F3C"/>
    <w:rsid w:val="005225D7"/>
    <w:rsid w:val="0052308B"/>
    <w:rsid w:val="0052340A"/>
    <w:rsid w:val="00523A36"/>
    <w:rsid w:val="00523C59"/>
    <w:rsid w:val="00523C7D"/>
    <w:rsid w:val="00523F40"/>
    <w:rsid w:val="005242A6"/>
    <w:rsid w:val="005246A9"/>
    <w:rsid w:val="005248CB"/>
    <w:rsid w:val="00525047"/>
    <w:rsid w:val="00525153"/>
    <w:rsid w:val="005253BF"/>
    <w:rsid w:val="005253DF"/>
    <w:rsid w:val="00525AB6"/>
    <w:rsid w:val="00525BB6"/>
    <w:rsid w:val="00525F87"/>
    <w:rsid w:val="005260E8"/>
    <w:rsid w:val="00526242"/>
    <w:rsid w:val="00526550"/>
    <w:rsid w:val="00526746"/>
    <w:rsid w:val="00526A3A"/>
    <w:rsid w:val="00526D72"/>
    <w:rsid w:val="00527395"/>
    <w:rsid w:val="005277BE"/>
    <w:rsid w:val="00527913"/>
    <w:rsid w:val="00527D1D"/>
    <w:rsid w:val="0053025F"/>
    <w:rsid w:val="0053027E"/>
    <w:rsid w:val="005306B3"/>
    <w:rsid w:val="00530F45"/>
    <w:rsid w:val="00531035"/>
    <w:rsid w:val="00531212"/>
    <w:rsid w:val="005313CA"/>
    <w:rsid w:val="00531670"/>
    <w:rsid w:val="00531686"/>
    <w:rsid w:val="005317FA"/>
    <w:rsid w:val="005319B6"/>
    <w:rsid w:val="00531BB3"/>
    <w:rsid w:val="00531CA8"/>
    <w:rsid w:val="00532055"/>
    <w:rsid w:val="00532110"/>
    <w:rsid w:val="00532B21"/>
    <w:rsid w:val="00533AB0"/>
    <w:rsid w:val="00533BCE"/>
    <w:rsid w:val="00533EAD"/>
    <w:rsid w:val="00534141"/>
    <w:rsid w:val="00534AB4"/>
    <w:rsid w:val="00534F49"/>
    <w:rsid w:val="00534FE9"/>
    <w:rsid w:val="00535717"/>
    <w:rsid w:val="005368F7"/>
    <w:rsid w:val="00536A8B"/>
    <w:rsid w:val="00536BD4"/>
    <w:rsid w:val="00536E95"/>
    <w:rsid w:val="00537153"/>
    <w:rsid w:val="00537775"/>
    <w:rsid w:val="0054010D"/>
    <w:rsid w:val="005407DA"/>
    <w:rsid w:val="0054091B"/>
    <w:rsid w:val="00540B4B"/>
    <w:rsid w:val="00540BC1"/>
    <w:rsid w:val="00540F2B"/>
    <w:rsid w:val="00540F3D"/>
    <w:rsid w:val="00541126"/>
    <w:rsid w:val="00541538"/>
    <w:rsid w:val="00541837"/>
    <w:rsid w:val="00541EEF"/>
    <w:rsid w:val="00542297"/>
    <w:rsid w:val="005423CB"/>
    <w:rsid w:val="00542474"/>
    <w:rsid w:val="005426F4"/>
    <w:rsid w:val="00542C17"/>
    <w:rsid w:val="005436D6"/>
    <w:rsid w:val="0054390E"/>
    <w:rsid w:val="00543AEA"/>
    <w:rsid w:val="00543CA6"/>
    <w:rsid w:val="00543DB0"/>
    <w:rsid w:val="00543E6F"/>
    <w:rsid w:val="00543EBB"/>
    <w:rsid w:val="0054451B"/>
    <w:rsid w:val="00544574"/>
    <w:rsid w:val="00544669"/>
    <w:rsid w:val="0054476D"/>
    <w:rsid w:val="0054532E"/>
    <w:rsid w:val="005459D1"/>
    <w:rsid w:val="005459E6"/>
    <w:rsid w:val="00545AFD"/>
    <w:rsid w:val="00545C3A"/>
    <w:rsid w:val="005460CA"/>
    <w:rsid w:val="0054623D"/>
    <w:rsid w:val="005464DC"/>
    <w:rsid w:val="00546996"/>
    <w:rsid w:val="00546F67"/>
    <w:rsid w:val="00547A3C"/>
    <w:rsid w:val="00547D19"/>
    <w:rsid w:val="00550092"/>
    <w:rsid w:val="00550226"/>
    <w:rsid w:val="005505D5"/>
    <w:rsid w:val="005505FD"/>
    <w:rsid w:val="00550610"/>
    <w:rsid w:val="00550838"/>
    <w:rsid w:val="00551022"/>
    <w:rsid w:val="00551439"/>
    <w:rsid w:val="005519A0"/>
    <w:rsid w:val="00551DAE"/>
    <w:rsid w:val="005523BF"/>
    <w:rsid w:val="0055257A"/>
    <w:rsid w:val="005527F7"/>
    <w:rsid w:val="00552B00"/>
    <w:rsid w:val="00552EE7"/>
    <w:rsid w:val="0055310D"/>
    <w:rsid w:val="00553237"/>
    <w:rsid w:val="0055353A"/>
    <w:rsid w:val="00553653"/>
    <w:rsid w:val="0055381F"/>
    <w:rsid w:val="00553E2D"/>
    <w:rsid w:val="00553E4E"/>
    <w:rsid w:val="00553FF5"/>
    <w:rsid w:val="0055435A"/>
    <w:rsid w:val="005543BF"/>
    <w:rsid w:val="005549D4"/>
    <w:rsid w:val="00554D69"/>
    <w:rsid w:val="005550DF"/>
    <w:rsid w:val="00555271"/>
    <w:rsid w:val="0055534E"/>
    <w:rsid w:val="005553D5"/>
    <w:rsid w:val="00555409"/>
    <w:rsid w:val="0055553F"/>
    <w:rsid w:val="00555FF6"/>
    <w:rsid w:val="005560D3"/>
    <w:rsid w:val="005560E2"/>
    <w:rsid w:val="0055685B"/>
    <w:rsid w:val="00556F8E"/>
    <w:rsid w:val="005572E1"/>
    <w:rsid w:val="005573A8"/>
    <w:rsid w:val="005576FF"/>
    <w:rsid w:val="005577AF"/>
    <w:rsid w:val="005578CF"/>
    <w:rsid w:val="00557C0B"/>
    <w:rsid w:val="00557D1C"/>
    <w:rsid w:val="005602EE"/>
    <w:rsid w:val="005607B7"/>
    <w:rsid w:val="00560A72"/>
    <w:rsid w:val="00560B13"/>
    <w:rsid w:val="00560B35"/>
    <w:rsid w:val="005612E0"/>
    <w:rsid w:val="00561953"/>
    <w:rsid w:val="00561B3B"/>
    <w:rsid w:val="00561DD5"/>
    <w:rsid w:val="005624D9"/>
    <w:rsid w:val="00562772"/>
    <w:rsid w:val="00562B48"/>
    <w:rsid w:val="0056377E"/>
    <w:rsid w:val="00563C39"/>
    <w:rsid w:val="005643A7"/>
    <w:rsid w:val="00564DD4"/>
    <w:rsid w:val="00564F3E"/>
    <w:rsid w:val="0056537F"/>
    <w:rsid w:val="00565532"/>
    <w:rsid w:val="00565642"/>
    <w:rsid w:val="0056566B"/>
    <w:rsid w:val="00565A4A"/>
    <w:rsid w:val="00565C11"/>
    <w:rsid w:val="00565C56"/>
    <w:rsid w:val="00565D09"/>
    <w:rsid w:val="00565F7A"/>
    <w:rsid w:val="005661A2"/>
    <w:rsid w:val="005663F8"/>
    <w:rsid w:val="0056655D"/>
    <w:rsid w:val="00566576"/>
    <w:rsid w:val="00566715"/>
    <w:rsid w:val="00566C70"/>
    <w:rsid w:val="00566E51"/>
    <w:rsid w:val="00566E54"/>
    <w:rsid w:val="00567F99"/>
    <w:rsid w:val="005702BA"/>
    <w:rsid w:val="005705E7"/>
    <w:rsid w:val="0057090A"/>
    <w:rsid w:val="00571B3A"/>
    <w:rsid w:val="00571D8A"/>
    <w:rsid w:val="00571E20"/>
    <w:rsid w:val="00572047"/>
    <w:rsid w:val="00572520"/>
    <w:rsid w:val="00572771"/>
    <w:rsid w:val="00572DD2"/>
    <w:rsid w:val="00572EEA"/>
    <w:rsid w:val="005735D3"/>
    <w:rsid w:val="00573A4B"/>
    <w:rsid w:val="00573ED6"/>
    <w:rsid w:val="00574271"/>
    <w:rsid w:val="005749EB"/>
    <w:rsid w:val="00574BF2"/>
    <w:rsid w:val="005755C2"/>
    <w:rsid w:val="0057579A"/>
    <w:rsid w:val="00575C21"/>
    <w:rsid w:val="00575C55"/>
    <w:rsid w:val="00575DA7"/>
    <w:rsid w:val="00576347"/>
    <w:rsid w:val="00576795"/>
    <w:rsid w:val="00576BD6"/>
    <w:rsid w:val="005771FA"/>
    <w:rsid w:val="00577BBF"/>
    <w:rsid w:val="00577D04"/>
    <w:rsid w:val="00577E39"/>
    <w:rsid w:val="00580266"/>
    <w:rsid w:val="0058069B"/>
    <w:rsid w:val="00580A0D"/>
    <w:rsid w:val="00580CF7"/>
    <w:rsid w:val="00580E3F"/>
    <w:rsid w:val="00581111"/>
    <w:rsid w:val="0058122E"/>
    <w:rsid w:val="00581796"/>
    <w:rsid w:val="00581B3C"/>
    <w:rsid w:val="00582281"/>
    <w:rsid w:val="005823F5"/>
    <w:rsid w:val="00582624"/>
    <w:rsid w:val="0058349B"/>
    <w:rsid w:val="005835E5"/>
    <w:rsid w:val="005836CE"/>
    <w:rsid w:val="00583A00"/>
    <w:rsid w:val="00583C04"/>
    <w:rsid w:val="005840BA"/>
    <w:rsid w:val="0058444C"/>
    <w:rsid w:val="0058452A"/>
    <w:rsid w:val="00584665"/>
    <w:rsid w:val="0058533B"/>
    <w:rsid w:val="00585495"/>
    <w:rsid w:val="00585CC0"/>
    <w:rsid w:val="00586160"/>
    <w:rsid w:val="005861A1"/>
    <w:rsid w:val="0058641F"/>
    <w:rsid w:val="0058644E"/>
    <w:rsid w:val="005865FD"/>
    <w:rsid w:val="00586897"/>
    <w:rsid w:val="00586E46"/>
    <w:rsid w:val="0058742E"/>
    <w:rsid w:val="005875FC"/>
    <w:rsid w:val="00587645"/>
    <w:rsid w:val="00587B0C"/>
    <w:rsid w:val="0059003E"/>
    <w:rsid w:val="00590217"/>
    <w:rsid w:val="0059033F"/>
    <w:rsid w:val="0059070F"/>
    <w:rsid w:val="00590DAA"/>
    <w:rsid w:val="00590F63"/>
    <w:rsid w:val="00590F96"/>
    <w:rsid w:val="005910FA"/>
    <w:rsid w:val="005911F5"/>
    <w:rsid w:val="005915D3"/>
    <w:rsid w:val="0059196E"/>
    <w:rsid w:val="00592123"/>
    <w:rsid w:val="00592596"/>
    <w:rsid w:val="00592741"/>
    <w:rsid w:val="00592814"/>
    <w:rsid w:val="0059295A"/>
    <w:rsid w:val="00592969"/>
    <w:rsid w:val="00592C41"/>
    <w:rsid w:val="00592E39"/>
    <w:rsid w:val="005935AA"/>
    <w:rsid w:val="00593817"/>
    <w:rsid w:val="00593ACF"/>
    <w:rsid w:val="005940CA"/>
    <w:rsid w:val="00594947"/>
    <w:rsid w:val="00594981"/>
    <w:rsid w:val="00594F76"/>
    <w:rsid w:val="00595236"/>
    <w:rsid w:val="005952A4"/>
    <w:rsid w:val="005954A6"/>
    <w:rsid w:val="00595DDB"/>
    <w:rsid w:val="00595E95"/>
    <w:rsid w:val="00596128"/>
    <w:rsid w:val="005962BE"/>
    <w:rsid w:val="0059645E"/>
    <w:rsid w:val="0059671B"/>
    <w:rsid w:val="0059760B"/>
    <w:rsid w:val="00597C1C"/>
    <w:rsid w:val="00597E4F"/>
    <w:rsid w:val="00597EF8"/>
    <w:rsid w:val="00597F88"/>
    <w:rsid w:val="00597FDC"/>
    <w:rsid w:val="005A0658"/>
    <w:rsid w:val="005A06D4"/>
    <w:rsid w:val="005A0872"/>
    <w:rsid w:val="005A11AF"/>
    <w:rsid w:val="005A1415"/>
    <w:rsid w:val="005A16A7"/>
    <w:rsid w:val="005A1900"/>
    <w:rsid w:val="005A1C24"/>
    <w:rsid w:val="005A26C0"/>
    <w:rsid w:val="005A2A2B"/>
    <w:rsid w:val="005A2A4D"/>
    <w:rsid w:val="005A2D14"/>
    <w:rsid w:val="005A2D90"/>
    <w:rsid w:val="005A329E"/>
    <w:rsid w:val="005A34CA"/>
    <w:rsid w:val="005A3DA1"/>
    <w:rsid w:val="005A4094"/>
    <w:rsid w:val="005A459C"/>
    <w:rsid w:val="005A48E3"/>
    <w:rsid w:val="005A4B2B"/>
    <w:rsid w:val="005A4BF2"/>
    <w:rsid w:val="005A4D30"/>
    <w:rsid w:val="005A4E0F"/>
    <w:rsid w:val="005A5060"/>
    <w:rsid w:val="005A52B9"/>
    <w:rsid w:val="005A58BA"/>
    <w:rsid w:val="005A5ADA"/>
    <w:rsid w:val="005A60CB"/>
    <w:rsid w:val="005A6327"/>
    <w:rsid w:val="005A645E"/>
    <w:rsid w:val="005A65A7"/>
    <w:rsid w:val="005A689A"/>
    <w:rsid w:val="005A6CB7"/>
    <w:rsid w:val="005A6E70"/>
    <w:rsid w:val="005A7829"/>
    <w:rsid w:val="005A790D"/>
    <w:rsid w:val="005A7E73"/>
    <w:rsid w:val="005A7F20"/>
    <w:rsid w:val="005A7F87"/>
    <w:rsid w:val="005B051A"/>
    <w:rsid w:val="005B07BC"/>
    <w:rsid w:val="005B089E"/>
    <w:rsid w:val="005B0D5F"/>
    <w:rsid w:val="005B111D"/>
    <w:rsid w:val="005B14A5"/>
    <w:rsid w:val="005B1A79"/>
    <w:rsid w:val="005B2037"/>
    <w:rsid w:val="005B26A1"/>
    <w:rsid w:val="005B2878"/>
    <w:rsid w:val="005B2A3A"/>
    <w:rsid w:val="005B2C3D"/>
    <w:rsid w:val="005B302C"/>
    <w:rsid w:val="005B31AC"/>
    <w:rsid w:val="005B3831"/>
    <w:rsid w:val="005B3CD4"/>
    <w:rsid w:val="005B3E56"/>
    <w:rsid w:val="005B3F5D"/>
    <w:rsid w:val="005B407A"/>
    <w:rsid w:val="005B414B"/>
    <w:rsid w:val="005B4231"/>
    <w:rsid w:val="005B423B"/>
    <w:rsid w:val="005B4320"/>
    <w:rsid w:val="005B4605"/>
    <w:rsid w:val="005B49A0"/>
    <w:rsid w:val="005B4DE6"/>
    <w:rsid w:val="005B4EDB"/>
    <w:rsid w:val="005B4F32"/>
    <w:rsid w:val="005B50D4"/>
    <w:rsid w:val="005B5525"/>
    <w:rsid w:val="005B5578"/>
    <w:rsid w:val="005B5DF4"/>
    <w:rsid w:val="005B6375"/>
    <w:rsid w:val="005B65D9"/>
    <w:rsid w:val="005B664A"/>
    <w:rsid w:val="005B673E"/>
    <w:rsid w:val="005B6896"/>
    <w:rsid w:val="005B7797"/>
    <w:rsid w:val="005C037A"/>
    <w:rsid w:val="005C0770"/>
    <w:rsid w:val="005C125F"/>
    <w:rsid w:val="005C1CCA"/>
    <w:rsid w:val="005C1E7D"/>
    <w:rsid w:val="005C25A1"/>
    <w:rsid w:val="005C2C84"/>
    <w:rsid w:val="005C2DDF"/>
    <w:rsid w:val="005C2E38"/>
    <w:rsid w:val="005C33D7"/>
    <w:rsid w:val="005C37FF"/>
    <w:rsid w:val="005C3841"/>
    <w:rsid w:val="005C3877"/>
    <w:rsid w:val="005C38C5"/>
    <w:rsid w:val="005C39BC"/>
    <w:rsid w:val="005C3DC3"/>
    <w:rsid w:val="005C3FF6"/>
    <w:rsid w:val="005C40E5"/>
    <w:rsid w:val="005C411B"/>
    <w:rsid w:val="005C4190"/>
    <w:rsid w:val="005C48A2"/>
    <w:rsid w:val="005C4E0F"/>
    <w:rsid w:val="005C5243"/>
    <w:rsid w:val="005C5314"/>
    <w:rsid w:val="005C54DB"/>
    <w:rsid w:val="005C57B1"/>
    <w:rsid w:val="005C5AF3"/>
    <w:rsid w:val="005C5CC0"/>
    <w:rsid w:val="005C6320"/>
    <w:rsid w:val="005C651E"/>
    <w:rsid w:val="005C6541"/>
    <w:rsid w:val="005C6644"/>
    <w:rsid w:val="005C6689"/>
    <w:rsid w:val="005C67D9"/>
    <w:rsid w:val="005C6F15"/>
    <w:rsid w:val="005C774E"/>
    <w:rsid w:val="005C782B"/>
    <w:rsid w:val="005C7A47"/>
    <w:rsid w:val="005D0D25"/>
    <w:rsid w:val="005D0FA8"/>
    <w:rsid w:val="005D1105"/>
    <w:rsid w:val="005D11A8"/>
    <w:rsid w:val="005D17B0"/>
    <w:rsid w:val="005D192D"/>
    <w:rsid w:val="005D2083"/>
    <w:rsid w:val="005D2291"/>
    <w:rsid w:val="005D22D9"/>
    <w:rsid w:val="005D2BC2"/>
    <w:rsid w:val="005D2DEC"/>
    <w:rsid w:val="005D2E86"/>
    <w:rsid w:val="005D3095"/>
    <w:rsid w:val="005D330C"/>
    <w:rsid w:val="005D37A2"/>
    <w:rsid w:val="005D3909"/>
    <w:rsid w:val="005D3FB6"/>
    <w:rsid w:val="005D3FF3"/>
    <w:rsid w:val="005D413F"/>
    <w:rsid w:val="005D41C3"/>
    <w:rsid w:val="005D438E"/>
    <w:rsid w:val="005D453D"/>
    <w:rsid w:val="005D45F1"/>
    <w:rsid w:val="005D4607"/>
    <w:rsid w:val="005D5010"/>
    <w:rsid w:val="005D5397"/>
    <w:rsid w:val="005D5E87"/>
    <w:rsid w:val="005D5EF1"/>
    <w:rsid w:val="005D5F83"/>
    <w:rsid w:val="005D6126"/>
    <w:rsid w:val="005D684A"/>
    <w:rsid w:val="005D6A53"/>
    <w:rsid w:val="005D6C81"/>
    <w:rsid w:val="005D75FF"/>
    <w:rsid w:val="005D7686"/>
    <w:rsid w:val="005D781E"/>
    <w:rsid w:val="005D790E"/>
    <w:rsid w:val="005D7EFB"/>
    <w:rsid w:val="005D7F2B"/>
    <w:rsid w:val="005E0001"/>
    <w:rsid w:val="005E01AF"/>
    <w:rsid w:val="005E07F2"/>
    <w:rsid w:val="005E0A42"/>
    <w:rsid w:val="005E0AA3"/>
    <w:rsid w:val="005E0B69"/>
    <w:rsid w:val="005E191C"/>
    <w:rsid w:val="005E1B32"/>
    <w:rsid w:val="005E1BE1"/>
    <w:rsid w:val="005E21F5"/>
    <w:rsid w:val="005E21FA"/>
    <w:rsid w:val="005E227F"/>
    <w:rsid w:val="005E245B"/>
    <w:rsid w:val="005E25FC"/>
    <w:rsid w:val="005E2725"/>
    <w:rsid w:val="005E2738"/>
    <w:rsid w:val="005E287A"/>
    <w:rsid w:val="005E2DEA"/>
    <w:rsid w:val="005E3583"/>
    <w:rsid w:val="005E35E9"/>
    <w:rsid w:val="005E385C"/>
    <w:rsid w:val="005E39EE"/>
    <w:rsid w:val="005E3E0D"/>
    <w:rsid w:val="005E45BF"/>
    <w:rsid w:val="005E49CC"/>
    <w:rsid w:val="005E4DDC"/>
    <w:rsid w:val="005E4F5E"/>
    <w:rsid w:val="005E5002"/>
    <w:rsid w:val="005E50F0"/>
    <w:rsid w:val="005E541C"/>
    <w:rsid w:val="005E57A8"/>
    <w:rsid w:val="005E5C3B"/>
    <w:rsid w:val="005E5D1D"/>
    <w:rsid w:val="005E6362"/>
    <w:rsid w:val="005E69CB"/>
    <w:rsid w:val="005E6C9E"/>
    <w:rsid w:val="005E6D9F"/>
    <w:rsid w:val="005E7027"/>
    <w:rsid w:val="005E7177"/>
    <w:rsid w:val="005E7DCC"/>
    <w:rsid w:val="005F009B"/>
    <w:rsid w:val="005F00F6"/>
    <w:rsid w:val="005F016C"/>
    <w:rsid w:val="005F0D21"/>
    <w:rsid w:val="005F0F6E"/>
    <w:rsid w:val="005F1090"/>
    <w:rsid w:val="005F1980"/>
    <w:rsid w:val="005F1FB3"/>
    <w:rsid w:val="005F1FBE"/>
    <w:rsid w:val="005F223C"/>
    <w:rsid w:val="005F2429"/>
    <w:rsid w:val="005F279F"/>
    <w:rsid w:val="005F2DAC"/>
    <w:rsid w:val="005F2F71"/>
    <w:rsid w:val="005F2FCE"/>
    <w:rsid w:val="005F3997"/>
    <w:rsid w:val="005F3DFE"/>
    <w:rsid w:val="005F4677"/>
    <w:rsid w:val="005F4DB7"/>
    <w:rsid w:val="005F5725"/>
    <w:rsid w:val="005F583F"/>
    <w:rsid w:val="005F5913"/>
    <w:rsid w:val="005F5B93"/>
    <w:rsid w:val="005F673F"/>
    <w:rsid w:val="005F6A8F"/>
    <w:rsid w:val="005F6E0B"/>
    <w:rsid w:val="005F778E"/>
    <w:rsid w:val="005F785F"/>
    <w:rsid w:val="006004E1"/>
    <w:rsid w:val="006005BB"/>
    <w:rsid w:val="00600A2B"/>
    <w:rsid w:val="00600B33"/>
    <w:rsid w:val="00600CC6"/>
    <w:rsid w:val="00600D2F"/>
    <w:rsid w:val="00600E7B"/>
    <w:rsid w:val="00601230"/>
    <w:rsid w:val="006022AE"/>
    <w:rsid w:val="0060233C"/>
    <w:rsid w:val="00602476"/>
    <w:rsid w:val="006029AE"/>
    <w:rsid w:val="00603403"/>
    <w:rsid w:val="006035B6"/>
    <w:rsid w:val="00603B02"/>
    <w:rsid w:val="00603C4F"/>
    <w:rsid w:val="00604D16"/>
    <w:rsid w:val="00604DFA"/>
    <w:rsid w:val="00605538"/>
    <w:rsid w:val="00605716"/>
    <w:rsid w:val="00605A1D"/>
    <w:rsid w:val="00605C52"/>
    <w:rsid w:val="00605CAC"/>
    <w:rsid w:val="00605CDF"/>
    <w:rsid w:val="006066F8"/>
    <w:rsid w:val="00606853"/>
    <w:rsid w:val="006068DB"/>
    <w:rsid w:val="0060700C"/>
    <w:rsid w:val="006071FA"/>
    <w:rsid w:val="006076AD"/>
    <w:rsid w:val="006077AD"/>
    <w:rsid w:val="006079DE"/>
    <w:rsid w:val="00607EEA"/>
    <w:rsid w:val="006101E8"/>
    <w:rsid w:val="00610977"/>
    <w:rsid w:val="00610A76"/>
    <w:rsid w:val="00610E1F"/>
    <w:rsid w:val="00610EAD"/>
    <w:rsid w:val="006115FA"/>
    <w:rsid w:val="006116F3"/>
    <w:rsid w:val="0061175A"/>
    <w:rsid w:val="00611ECF"/>
    <w:rsid w:val="006124C9"/>
    <w:rsid w:val="006125AB"/>
    <w:rsid w:val="006129E5"/>
    <w:rsid w:val="00612FFD"/>
    <w:rsid w:val="00613504"/>
    <w:rsid w:val="00613509"/>
    <w:rsid w:val="00613590"/>
    <w:rsid w:val="00613723"/>
    <w:rsid w:val="00613F63"/>
    <w:rsid w:val="00614013"/>
    <w:rsid w:val="00614C48"/>
    <w:rsid w:val="00614C7F"/>
    <w:rsid w:val="006155D9"/>
    <w:rsid w:val="0061570D"/>
    <w:rsid w:val="006159BE"/>
    <w:rsid w:val="00615C01"/>
    <w:rsid w:val="006163B1"/>
    <w:rsid w:val="00616EC8"/>
    <w:rsid w:val="006170F6"/>
    <w:rsid w:val="00617580"/>
    <w:rsid w:val="0061765E"/>
    <w:rsid w:val="006177CA"/>
    <w:rsid w:val="00617941"/>
    <w:rsid w:val="00617B20"/>
    <w:rsid w:val="00617DDC"/>
    <w:rsid w:val="00617F08"/>
    <w:rsid w:val="00617F11"/>
    <w:rsid w:val="00620176"/>
    <w:rsid w:val="006205C7"/>
    <w:rsid w:val="00620EA6"/>
    <w:rsid w:val="00621091"/>
    <w:rsid w:val="00622372"/>
    <w:rsid w:val="00622FC1"/>
    <w:rsid w:val="006232E6"/>
    <w:rsid w:val="0062341D"/>
    <w:rsid w:val="006239CF"/>
    <w:rsid w:val="00623A27"/>
    <w:rsid w:val="00623DB7"/>
    <w:rsid w:val="00623F54"/>
    <w:rsid w:val="00624138"/>
    <w:rsid w:val="006243B0"/>
    <w:rsid w:val="0062453B"/>
    <w:rsid w:val="00624574"/>
    <w:rsid w:val="006249D3"/>
    <w:rsid w:val="00624A5F"/>
    <w:rsid w:val="00624B12"/>
    <w:rsid w:val="00624BCE"/>
    <w:rsid w:val="00624C72"/>
    <w:rsid w:val="00624DE5"/>
    <w:rsid w:val="0062509B"/>
    <w:rsid w:val="006251B7"/>
    <w:rsid w:val="006252CD"/>
    <w:rsid w:val="00625535"/>
    <w:rsid w:val="006259FF"/>
    <w:rsid w:val="00625E10"/>
    <w:rsid w:val="00625E93"/>
    <w:rsid w:val="00625FDA"/>
    <w:rsid w:val="006260AD"/>
    <w:rsid w:val="00626117"/>
    <w:rsid w:val="00626151"/>
    <w:rsid w:val="006267A3"/>
    <w:rsid w:val="00626821"/>
    <w:rsid w:val="0062727D"/>
    <w:rsid w:val="006273D7"/>
    <w:rsid w:val="00627873"/>
    <w:rsid w:val="00627F9D"/>
    <w:rsid w:val="00630251"/>
    <w:rsid w:val="00630557"/>
    <w:rsid w:val="00630B5B"/>
    <w:rsid w:val="00630C16"/>
    <w:rsid w:val="00630CC7"/>
    <w:rsid w:val="00630E35"/>
    <w:rsid w:val="00631397"/>
    <w:rsid w:val="00631734"/>
    <w:rsid w:val="006318EF"/>
    <w:rsid w:val="00631984"/>
    <w:rsid w:val="00631AFE"/>
    <w:rsid w:val="00632AD8"/>
    <w:rsid w:val="00632D6E"/>
    <w:rsid w:val="0063322E"/>
    <w:rsid w:val="00633379"/>
    <w:rsid w:val="0063400C"/>
    <w:rsid w:val="00634389"/>
    <w:rsid w:val="0063438E"/>
    <w:rsid w:val="0063442B"/>
    <w:rsid w:val="006348A9"/>
    <w:rsid w:val="00634AEE"/>
    <w:rsid w:val="00634C5A"/>
    <w:rsid w:val="006356C0"/>
    <w:rsid w:val="00635724"/>
    <w:rsid w:val="006360F4"/>
    <w:rsid w:val="006365B3"/>
    <w:rsid w:val="006368BC"/>
    <w:rsid w:val="0063742B"/>
    <w:rsid w:val="00637664"/>
    <w:rsid w:val="00637685"/>
    <w:rsid w:val="006379C3"/>
    <w:rsid w:val="00637C6C"/>
    <w:rsid w:val="00637EEC"/>
    <w:rsid w:val="00640261"/>
    <w:rsid w:val="00640411"/>
    <w:rsid w:val="006404F9"/>
    <w:rsid w:val="006409EF"/>
    <w:rsid w:val="00640AB9"/>
    <w:rsid w:val="00640AC7"/>
    <w:rsid w:val="00640CE8"/>
    <w:rsid w:val="00640F9C"/>
    <w:rsid w:val="00641018"/>
    <w:rsid w:val="00641109"/>
    <w:rsid w:val="00641563"/>
    <w:rsid w:val="006416C0"/>
    <w:rsid w:val="00641CDB"/>
    <w:rsid w:val="00641E58"/>
    <w:rsid w:val="00641FD0"/>
    <w:rsid w:val="00642140"/>
    <w:rsid w:val="006426D9"/>
    <w:rsid w:val="00642D39"/>
    <w:rsid w:val="00642F03"/>
    <w:rsid w:val="0064311B"/>
    <w:rsid w:val="00643286"/>
    <w:rsid w:val="006432FD"/>
    <w:rsid w:val="006433A0"/>
    <w:rsid w:val="00643D52"/>
    <w:rsid w:val="00643DEC"/>
    <w:rsid w:val="006451A9"/>
    <w:rsid w:val="00645A06"/>
    <w:rsid w:val="00645BC3"/>
    <w:rsid w:val="00645C22"/>
    <w:rsid w:val="00645E77"/>
    <w:rsid w:val="0064615B"/>
    <w:rsid w:val="00646860"/>
    <w:rsid w:val="006470B5"/>
    <w:rsid w:val="006474BA"/>
    <w:rsid w:val="006477CB"/>
    <w:rsid w:val="00647CF0"/>
    <w:rsid w:val="006506EE"/>
    <w:rsid w:val="006508C6"/>
    <w:rsid w:val="00651010"/>
    <w:rsid w:val="0065107A"/>
    <w:rsid w:val="006518BC"/>
    <w:rsid w:val="00651BE1"/>
    <w:rsid w:val="00652118"/>
    <w:rsid w:val="00653012"/>
    <w:rsid w:val="006535AE"/>
    <w:rsid w:val="00653A39"/>
    <w:rsid w:val="00653BAA"/>
    <w:rsid w:val="006540E8"/>
    <w:rsid w:val="0065432D"/>
    <w:rsid w:val="006549E4"/>
    <w:rsid w:val="00654A56"/>
    <w:rsid w:val="00654B77"/>
    <w:rsid w:val="006552DE"/>
    <w:rsid w:val="006555ED"/>
    <w:rsid w:val="00655C12"/>
    <w:rsid w:val="00655D53"/>
    <w:rsid w:val="00656164"/>
    <w:rsid w:val="006564FD"/>
    <w:rsid w:val="00656AE9"/>
    <w:rsid w:val="00656B54"/>
    <w:rsid w:val="00656EE6"/>
    <w:rsid w:val="00656FDD"/>
    <w:rsid w:val="0065733B"/>
    <w:rsid w:val="00657673"/>
    <w:rsid w:val="00657678"/>
    <w:rsid w:val="00657E46"/>
    <w:rsid w:val="00657E6A"/>
    <w:rsid w:val="00657EEC"/>
    <w:rsid w:val="006604FB"/>
    <w:rsid w:val="006606C3"/>
    <w:rsid w:val="006606F7"/>
    <w:rsid w:val="00660A05"/>
    <w:rsid w:val="00660A49"/>
    <w:rsid w:val="00660B2E"/>
    <w:rsid w:val="00660E84"/>
    <w:rsid w:val="006613F5"/>
    <w:rsid w:val="00661604"/>
    <w:rsid w:val="0066162F"/>
    <w:rsid w:val="006616A6"/>
    <w:rsid w:val="006618CA"/>
    <w:rsid w:val="00661FF0"/>
    <w:rsid w:val="0066207F"/>
    <w:rsid w:val="00662137"/>
    <w:rsid w:val="00662374"/>
    <w:rsid w:val="006626FF"/>
    <w:rsid w:val="00662E5E"/>
    <w:rsid w:val="00662F55"/>
    <w:rsid w:val="00663010"/>
    <w:rsid w:val="0066304B"/>
    <w:rsid w:val="00663220"/>
    <w:rsid w:val="00663284"/>
    <w:rsid w:val="00663652"/>
    <w:rsid w:val="006637A7"/>
    <w:rsid w:val="00663ACD"/>
    <w:rsid w:val="00663D0A"/>
    <w:rsid w:val="00663D7D"/>
    <w:rsid w:val="006644B8"/>
    <w:rsid w:val="00664751"/>
    <w:rsid w:val="00664834"/>
    <w:rsid w:val="0066492E"/>
    <w:rsid w:val="00664A1A"/>
    <w:rsid w:val="00664C15"/>
    <w:rsid w:val="00665081"/>
    <w:rsid w:val="006651E8"/>
    <w:rsid w:val="0066522D"/>
    <w:rsid w:val="006653D0"/>
    <w:rsid w:val="006654F9"/>
    <w:rsid w:val="0066550C"/>
    <w:rsid w:val="006664A7"/>
    <w:rsid w:val="00666ACD"/>
    <w:rsid w:val="00666ADE"/>
    <w:rsid w:val="00667382"/>
    <w:rsid w:val="0067048E"/>
    <w:rsid w:val="00670515"/>
    <w:rsid w:val="0067054F"/>
    <w:rsid w:val="0067087A"/>
    <w:rsid w:val="006709B5"/>
    <w:rsid w:val="00671C39"/>
    <w:rsid w:val="00671D61"/>
    <w:rsid w:val="00671E8B"/>
    <w:rsid w:val="00671FD7"/>
    <w:rsid w:val="006722EF"/>
    <w:rsid w:val="00672605"/>
    <w:rsid w:val="00672A93"/>
    <w:rsid w:val="00672B5B"/>
    <w:rsid w:val="006732E4"/>
    <w:rsid w:val="006736AE"/>
    <w:rsid w:val="006737EC"/>
    <w:rsid w:val="0067382C"/>
    <w:rsid w:val="0067392E"/>
    <w:rsid w:val="006739F0"/>
    <w:rsid w:val="00673A36"/>
    <w:rsid w:val="006748BD"/>
    <w:rsid w:val="006748DC"/>
    <w:rsid w:val="00674F7F"/>
    <w:rsid w:val="0067543B"/>
    <w:rsid w:val="006756CD"/>
    <w:rsid w:val="006757DB"/>
    <w:rsid w:val="00675CC2"/>
    <w:rsid w:val="00675CF8"/>
    <w:rsid w:val="00675F62"/>
    <w:rsid w:val="0067612A"/>
    <w:rsid w:val="00676131"/>
    <w:rsid w:val="00676167"/>
    <w:rsid w:val="0067637A"/>
    <w:rsid w:val="006765B7"/>
    <w:rsid w:val="00676950"/>
    <w:rsid w:val="00676BE3"/>
    <w:rsid w:val="00676FB6"/>
    <w:rsid w:val="006771B6"/>
    <w:rsid w:val="00677434"/>
    <w:rsid w:val="00677CDD"/>
    <w:rsid w:val="006800C4"/>
    <w:rsid w:val="006808A9"/>
    <w:rsid w:val="00680A3F"/>
    <w:rsid w:val="0068101B"/>
    <w:rsid w:val="00681519"/>
    <w:rsid w:val="006815AA"/>
    <w:rsid w:val="00681B62"/>
    <w:rsid w:val="00681CE6"/>
    <w:rsid w:val="00682763"/>
    <w:rsid w:val="00682925"/>
    <w:rsid w:val="00682932"/>
    <w:rsid w:val="00682AA8"/>
    <w:rsid w:val="00682DFA"/>
    <w:rsid w:val="00682EA7"/>
    <w:rsid w:val="00682FAF"/>
    <w:rsid w:val="00683128"/>
    <w:rsid w:val="006838A0"/>
    <w:rsid w:val="0068392D"/>
    <w:rsid w:val="00683A19"/>
    <w:rsid w:val="00683A46"/>
    <w:rsid w:val="00683B08"/>
    <w:rsid w:val="00683B92"/>
    <w:rsid w:val="00683BFC"/>
    <w:rsid w:val="00684541"/>
    <w:rsid w:val="0068488C"/>
    <w:rsid w:val="00684963"/>
    <w:rsid w:val="00684C4B"/>
    <w:rsid w:val="00684DCD"/>
    <w:rsid w:val="00684DF1"/>
    <w:rsid w:val="00685396"/>
    <w:rsid w:val="00685726"/>
    <w:rsid w:val="00685913"/>
    <w:rsid w:val="00685943"/>
    <w:rsid w:val="00685A7B"/>
    <w:rsid w:val="00685C7B"/>
    <w:rsid w:val="00685CFC"/>
    <w:rsid w:val="00685DA8"/>
    <w:rsid w:val="00685E03"/>
    <w:rsid w:val="00686089"/>
    <w:rsid w:val="006860E9"/>
    <w:rsid w:val="00686526"/>
    <w:rsid w:val="006868CB"/>
    <w:rsid w:val="00686941"/>
    <w:rsid w:val="00686ACF"/>
    <w:rsid w:val="0068786C"/>
    <w:rsid w:val="00687931"/>
    <w:rsid w:val="00687A9F"/>
    <w:rsid w:val="00687E01"/>
    <w:rsid w:val="006904C1"/>
    <w:rsid w:val="00690558"/>
    <w:rsid w:val="00690974"/>
    <w:rsid w:val="00690F49"/>
    <w:rsid w:val="00691173"/>
    <w:rsid w:val="006917D8"/>
    <w:rsid w:val="00691A07"/>
    <w:rsid w:val="00691D12"/>
    <w:rsid w:val="0069222C"/>
    <w:rsid w:val="00692316"/>
    <w:rsid w:val="0069248B"/>
    <w:rsid w:val="006929E1"/>
    <w:rsid w:val="00692BD5"/>
    <w:rsid w:val="00693165"/>
    <w:rsid w:val="006939FE"/>
    <w:rsid w:val="00693A96"/>
    <w:rsid w:val="006941A5"/>
    <w:rsid w:val="00694394"/>
    <w:rsid w:val="0069441B"/>
    <w:rsid w:val="006949E4"/>
    <w:rsid w:val="00694A24"/>
    <w:rsid w:val="00694B5B"/>
    <w:rsid w:val="00694DE3"/>
    <w:rsid w:val="00694EE8"/>
    <w:rsid w:val="00695021"/>
    <w:rsid w:val="0069547B"/>
    <w:rsid w:val="00695482"/>
    <w:rsid w:val="006955A6"/>
    <w:rsid w:val="00695C32"/>
    <w:rsid w:val="006965AB"/>
    <w:rsid w:val="0069692E"/>
    <w:rsid w:val="006978EF"/>
    <w:rsid w:val="006979F4"/>
    <w:rsid w:val="00697BB5"/>
    <w:rsid w:val="006A00F9"/>
    <w:rsid w:val="006A071B"/>
    <w:rsid w:val="006A1125"/>
    <w:rsid w:val="006A14A3"/>
    <w:rsid w:val="006A17C4"/>
    <w:rsid w:val="006A1BFA"/>
    <w:rsid w:val="006A1C58"/>
    <w:rsid w:val="006A1E76"/>
    <w:rsid w:val="006A22A6"/>
    <w:rsid w:val="006A241F"/>
    <w:rsid w:val="006A25BA"/>
    <w:rsid w:val="006A280D"/>
    <w:rsid w:val="006A28A1"/>
    <w:rsid w:val="006A2F69"/>
    <w:rsid w:val="006A2FF3"/>
    <w:rsid w:val="006A3208"/>
    <w:rsid w:val="006A4196"/>
    <w:rsid w:val="006A4391"/>
    <w:rsid w:val="006A4473"/>
    <w:rsid w:val="006A46EC"/>
    <w:rsid w:val="006A4903"/>
    <w:rsid w:val="006A4BF5"/>
    <w:rsid w:val="006A4F5A"/>
    <w:rsid w:val="006A5792"/>
    <w:rsid w:val="006A5859"/>
    <w:rsid w:val="006A620C"/>
    <w:rsid w:val="006A6A55"/>
    <w:rsid w:val="006A6DE5"/>
    <w:rsid w:val="006A6E0B"/>
    <w:rsid w:val="006A6F07"/>
    <w:rsid w:val="006A7B87"/>
    <w:rsid w:val="006A7EE3"/>
    <w:rsid w:val="006B017F"/>
    <w:rsid w:val="006B064E"/>
    <w:rsid w:val="006B082C"/>
    <w:rsid w:val="006B08DF"/>
    <w:rsid w:val="006B094A"/>
    <w:rsid w:val="006B098B"/>
    <w:rsid w:val="006B0AE8"/>
    <w:rsid w:val="006B0AFB"/>
    <w:rsid w:val="006B1066"/>
    <w:rsid w:val="006B1504"/>
    <w:rsid w:val="006B16BB"/>
    <w:rsid w:val="006B1A05"/>
    <w:rsid w:val="006B1A84"/>
    <w:rsid w:val="006B1E11"/>
    <w:rsid w:val="006B228B"/>
    <w:rsid w:val="006B2470"/>
    <w:rsid w:val="006B2C4B"/>
    <w:rsid w:val="006B2F7E"/>
    <w:rsid w:val="006B3242"/>
    <w:rsid w:val="006B4073"/>
    <w:rsid w:val="006B4367"/>
    <w:rsid w:val="006B47CC"/>
    <w:rsid w:val="006B4821"/>
    <w:rsid w:val="006B4911"/>
    <w:rsid w:val="006B4E70"/>
    <w:rsid w:val="006B4EF5"/>
    <w:rsid w:val="006B5674"/>
    <w:rsid w:val="006B56AF"/>
    <w:rsid w:val="006B5DBF"/>
    <w:rsid w:val="006B5DF1"/>
    <w:rsid w:val="006B6256"/>
    <w:rsid w:val="006B640D"/>
    <w:rsid w:val="006B68FF"/>
    <w:rsid w:val="006B6A4E"/>
    <w:rsid w:val="006B6C1F"/>
    <w:rsid w:val="006B6CF8"/>
    <w:rsid w:val="006B6DAF"/>
    <w:rsid w:val="006C0049"/>
    <w:rsid w:val="006C04D1"/>
    <w:rsid w:val="006C0FB0"/>
    <w:rsid w:val="006C111F"/>
    <w:rsid w:val="006C11AD"/>
    <w:rsid w:val="006C2244"/>
    <w:rsid w:val="006C22BA"/>
    <w:rsid w:val="006C26E9"/>
    <w:rsid w:val="006C28CC"/>
    <w:rsid w:val="006C2944"/>
    <w:rsid w:val="006C2A7A"/>
    <w:rsid w:val="006C3307"/>
    <w:rsid w:val="006C3682"/>
    <w:rsid w:val="006C3D51"/>
    <w:rsid w:val="006C4427"/>
    <w:rsid w:val="006C450B"/>
    <w:rsid w:val="006C4677"/>
    <w:rsid w:val="006C4767"/>
    <w:rsid w:val="006C5265"/>
    <w:rsid w:val="006C534F"/>
    <w:rsid w:val="006C5671"/>
    <w:rsid w:val="006C58C5"/>
    <w:rsid w:val="006C5AA2"/>
    <w:rsid w:val="006C5C6F"/>
    <w:rsid w:val="006C656B"/>
    <w:rsid w:val="006C6836"/>
    <w:rsid w:val="006C72F5"/>
    <w:rsid w:val="006C73D3"/>
    <w:rsid w:val="006C7541"/>
    <w:rsid w:val="006C788F"/>
    <w:rsid w:val="006C791F"/>
    <w:rsid w:val="006C7B00"/>
    <w:rsid w:val="006C7B8E"/>
    <w:rsid w:val="006D019C"/>
    <w:rsid w:val="006D023F"/>
    <w:rsid w:val="006D06A6"/>
    <w:rsid w:val="006D0948"/>
    <w:rsid w:val="006D0AB4"/>
    <w:rsid w:val="006D0C41"/>
    <w:rsid w:val="006D1266"/>
    <w:rsid w:val="006D15EE"/>
    <w:rsid w:val="006D15F0"/>
    <w:rsid w:val="006D160C"/>
    <w:rsid w:val="006D1651"/>
    <w:rsid w:val="006D1693"/>
    <w:rsid w:val="006D1968"/>
    <w:rsid w:val="006D1A50"/>
    <w:rsid w:val="006D1C48"/>
    <w:rsid w:val="006D1D16"/>
    <w:rsid w:val="006D1E56"/>
    <w:rsid w:val="006D202E"/>
    <w:rsid w:val="006D263E"/>
    <w:rsid w:val="006D277E"/>
    <w:rsid w:val="006D27E9"/>
    <w:rsid w:val="006D2958"/>
    <w:rsid w:val="006D2F47"/>
    <w:rsid w:val="006D306A"/>
    <w:rsid w:val="006D315F"/>
    <w:rsid w:val="006D3294"/>
    <w:rsid w:val="006D336F"/>
    <w:rsid w:val="006D3383"/>
    <w:rsid w:val="006D3BCA"/>
    <w:rsid w:val="006D3F2A"/>
    <w:rsid w:val="006D4574"/>
    <w:rsid w:val="006D45C8"/>
    <w:rsid w:val="006D4CF1"/>
    <w:rsid w:val="006D5738"/>
    <w:rsid w:val="006D5924"/>
    <w:rsid w:val="006D594B"/>
    <w:rsid w:val="006D5AB3"/>
    <w:rsid w:val="006D5AFC"/>
    <w:rsid w:val="006D5D0C"/>
    <w:rsid w:val="006D5F4A"/>
    <w:rsid w:val="006D5FB2"/>
    <w:rsid w:val="006D602E"/>
    <w:rsid w:val="006D6408"/>
    <w:rsid w:val="006D663A"/>
    <w:rsid w:val="006D69D3"/>
    <w:rsid w:val="006D6C62"/>
    <w:rsid w:val="006D6FC7"/>
    <w:rsid w:val="006D7069"/>
    <w:rsid w:val="006D7424"/>
    <w:rsid w:val="006D7438"/>
    <w:rsid w:val="006D75B8"/>
    <w:rsid w:val="006D79C5"/>
    <w:rsid w:val="006D7E2E"/>
    <w:rsid w:val="006E019D"/>
    <w:rsid w:val="006E0327"/>
    <w:rsid w:val="006E0600"/>
    <w:rsid w:val="006E0C6D"/>
    <w:rsid w:val="006E111D"/>
    <w:rsid w:val="006E1675"/>
    <w:rsid w:val="006E18A9"/>
    <w:rsid w:val="006E192A"/>
    <w:rsid w:val="006E2491"/>
    <w:rsid w:val="006E24A8"/>
    <w:rsid w:val="006E26E2"/>
    <w:rsid w:val="006E2E7B"/>
    <w:rsid w:val="006E341B"/>
    <w:rsid w:val="006E3590"/>
    <w:rsid w:val="006E3846"/>
    <w:rsid w:val="006E38EB"/>
    <w:rsid w:val="006E3A4F"/>
    <w:rsid w:val="006E3F6E"/>
    <w:rsid w:val="006E40CA"/>
    <w:rsid w:val="006E446B"/>
    <w:rsid w:val="006E44D7"/>
    <w:rsid w:val="006E453B"/>
    <w:rsid w:val="006E4930"/>
    <w:rsid w:val="006E4EB8"/>
    <w:rsid w:val="006E5028"/>
    <w:rsid w:val="006E5562"/>
    <w:rsid w:val="006E5609"/>
    <w:rsid w:val="006E56A4"/>
    <w:rsid w:val="006E679D"/>
    <w:rsid w:val="006E6F78"/>
    <w:rsid w:val="006E7168"/>
    <w:rsid w:val="006E72C7"/>
    <w:rsid w:val="006E737A"/>
    <w:rsid w:val="006E7406"/>
    <w:rsid w:val="006E7465"/>
    <w:rsid w:val="006E750B"/>
    <w:rsid w:val="006E7599"/>
    <w:rsid w:val="006E7C90"/>
    <w:rsid w:val="006F017D"/>
    <w:rsid w:val="006F050E"/>
    <w:rsid w:val="006F088C"/>
    <w:rsid w:val="006F0969"/>
    <w:rsid w:val="006F0B0D"/>
    <w:rsid w:val="006F15F7"/>
    <w:rsid w:val="006F169A"/>
    <w:rsid w:val="006F181A"/>
    <w:rsid w:val="006F18B9"/>
    <w:rsid w:val="006F190E"/>
    <w:rsid w:val="006F1A40"/>
    <w:rsid w:val="006F1C32"/>
    <w:rsid w:val="006F1FF5"/>
    <w:rsid w:val="006F2090"/>
    <w:rsid w:val="006F2401"/>
    <w:rsid w:val="006F25A4"/>
    <w:rsid w:val="006F29D8"/>
    <w:rsid w:val="006F2BDA"/>
    <w:rsid w:val="006F2FDB"/>
    <w:rsid w:val="006F35C8"/>
    <w:rsid w:val="006F372B"/>
    <w:rsid w:val="006F3ED0"/>
    <w:rsid w:val="006F3F7E"/>
    <w:rsid w:val="006F4097"/>
    <w:rsid w:val="006F40DC"/>
    <w:rsid w:val="006F4348"/>
    <w:rsid w:val="006F4376"/>
    <w:rsid w:val="006F4696"/>
    <w:rsid w:val="006F4AC1"/>
    <w:rsid w:val="006F4D54"/>
    <w:rsid w:val="006F4F28"/>
    <w:rsid w:val="006F4FFB"/>
    <w:rsid w:val="006F5C1A"/>
    <w:rsid w:val="006F6656"/>
    <w:rsid w:val="006F686B"/>
    <w:rsid w:val="006F690C"/>
    <w:rsid w:val="006F69ED"/>
    <w:rsid w:val="006F6D0A"/>
    <w:rsid w:val="006F6FA9"/>
    <w:rsid w:val="006F705F"/>
    <w:rsid w:val="006F7894"/>
    <w:rsid w:val="006F791E"/>
    <w:rsid w:val="006F7AAC"/>
    <w:rsid w:val="006F7AB6"/>
    <w:rsid w:val="007005A0"/>
    <w:rsid w:val="00701074"/>
    <w:rsid w:val="0070116E"/>
    <w:rsid w:val="007012CD"/>
    <w:rsid w:val="0070178E"/>
    <w:rsid w:val="007019F9"/>
    <w:rsid w:val="00701E34"/>
    <w:rsid w:val="00701FFB"/>
    <w:rsid w:val="0070246E"/>
    <w:rsid w:val="0070263B"/>
    <w:rsid w:val="00702778"/>
    <w:rsid w:val="00702826"/>
    <w:rsid w:val="00702EFD"/>
    <w:rsid w:val="007033ED"/>
    <w:rsid w:val="00703538"/>
    <w:rsid w:val="0070364B"/>
    <w:rsid w:val="00703FBE"/>
    <w:rsid w:val="0070402F"/>
    <w:rsid w:val="00704D31"/>
    <w:rsid w:val="00704DCA"/>
    <w:rsid w:val="00705B50"/>
    <w:rsid w:val="00705BF9"/>
    <w:rsid w:val="00705CC3"/>
    <w:rsid w:val="00706477"/>
    <w:rsid w:val="00706BCA"/>
    <w:rsid w:val="00706DC4"/>
    <w:rsid w:val="00707506"/>
    <w:rsid w:val="00707698"/>
    <w:rsid w:val="0070773E"/>
    <w:rsid w:val="007077DA"/>
    <w:rsid w:val="007078EA"/>
    <w:rsid w:val="0071008C"/>
    <w:rsid w:val="0071014D"/>
    <w:rsid w:val="00710402"/>
    <w:rsid w:val="00710BD4"/>
    <w:rsid w:val="00710E11"/>
    <w:rsid w:val="007112CF"/>
    <w:rsid w:val="00711324"/>
    <w:rsid w:val="0071164D"/>
    <w:rsid w:val="007118F3"/>
    <w:rsid w:val="00711C12"/>
    <w:rsid w:val="00711F1E"/>
    <w:rsid w:val="007121D0"/>
    <w:rsid w:val="00712438"/>
    <w:rsid w:val="007124A9"/>
    <w:rsid w:val="0071310C"/>
    <w:rsid w:val="007131B7"/>
    <w:rsid w:val="007132CC"/>
    <w:rsid w:val="007137EE"/>
    <w:rsid w:val="00713845"/>
    <w:rsid w:val="00713A38"/>
    <w:rsid w:val="00713C8E"/>
    <w:rsid w:val="00713CC3"/>
    <w:rsid w:val="00713DFB"/>
    <w:rsid w:val="00713E3E"/>
    <w:rsid w:val="00713F66"/>
    <w:rsid w:val="007142DE"/>
    <w:rsid w:val="00714478"/>
    <w:rsid w:val="00714695"/>
    <w:rsid w:val="007146EB"/>
    <w:rsid w:val="00714876"/>
    <w:rsid w:val="00714A42"/>
    <w:rsid w:val="00714CDA"/>
    <w:rsid w:val="00715482"/>
    <w:rsid w:val="007156D6"/>
    <w:rsid w:val="00715A53"/>
    <w:rsid w:val="00715D0C"/>
    <w:rsid w:val="007161C5"/>
    <w:rsid w:val="0071653D"/>
    <w:rsid w:val="007167C2"/>
    <w:rsid w:val="007168A1"/>
    <w:rsid w:val="00716EC5"/>
    <w:rsid w:val="007171A3"/>
    <w:rsid w:val="0071746D"/>
    <w:rsid w:val="00717506"/>
    <w:rsid w:val="00717B53"/>
    <w:rsid w:val="007202DE"/>
    <w:rsid w:val="0072088B"/>
    <w:rsid w:val="00720D9A"/>
    <w:rsid w:val="00721013"/>
    <w:rsid w:val="00721606"/>
    <w:rsid w:val="007217E8"/>
    <w:rsid w:val="00721940"/>
    <w:rsid w:val="00721C22"/>
    <w:rsid w:val="00721D25"/>
    <w:rsid w:val="00721DEF"/>
    <w:rsid w:val="007225EF"/>
    <w:rsid w:val="007227FA"/>
    <w:rsid w:val="00722990"/>
    <w:rsid w:val="007229B9"/>
    <w:rsid w:val="00722EF6"/>
    <w:rsid w:val="0072310C"/>
    <w:rsid w:val="00723247"/>
    <w:rsid w:val="0072334D"/>
    <w:rsid w:val="0072361B"/>
    <w:rsid w:val="007237F5"/>
    <w:rsid w:val="00723B9B"/>
    <w:rsid w:val="00724ABC"/>
    <w:rsid w:val="00724B38"/>
    <w:rsid w:val="00724F28"/>
    <w:rsid w:val="00725277"/>
    <w:rsid w:val="00725537"/>
    <w:rsid w:val="00725CEB"/>
    <w:rsid w:val="007268B6"/>
    <w:rsid w:val="0072690C"/>
    <w:rsid w:val="00726CE6"/>
    <w:rsid w:val="00726DEE"/>
    <w:rsid w:val="007270D7"/>
    <w:rsid w:val="0072779D"/>
    <w:rsid w:val="00727AB8"/>
    <w:rsid w:val="00727F32"/>
    <w:rsid w:val="007300B0"/>
    <w:rsid w:val="00730D0C"/>
    <w:rsid w:val="00730D5F"/>
    <w:rsid w:val="00730FBC"/>
    <w:rsid w:val="0073113B"/>
    <w:rsid w:val="007313DE"/>
    <w:rsid w:val="00731503"/>
    <w:rsid w:val="00731586"/>
    <w:rsid w:val="00731949"/>
    <w:rsid w:val="0073194F"/>
    <w:rsid w:val="007319FD"/>
    <w:rsid w:val="00731A88"/>
    <w:rsid w:val="00732149"/>
    <w:rsid w:val="00732660"/>
    <w:rsid w:val="0073281D"/>
    <w:rsid w:val="00732D48"/>
    <w:rsid w:val="00733648"/>
    <w:rsid w:val="007336C2"/>
    <w:rsid w:val="0073414A"/>
    <w:rsid w:val="00734346"/>
    <w:rsid w:val="00734634"/>
    <w:rsid w:val="007351B5"/>
    <w:rsid w:val="00735E32"/>
    <w:rsid w:val="00735E80"/>
    <w:rsid w:val="00736264"/>
    <w:rsid w:val="0073651C"/>
    <w:rsid w:val="00736BEC"/>
    <w:rsid w:val="00736CF9"/>
    <w:rsid w:val="007377E7"/>
    <w:rsid w:val="00737848"/>
    <w:rsid w:val="00737D5F"/>
    <w:rsid w:val="00737D71"/>
    <w:rsid w:val="00737F20"/>
    <w:rsid w:val="00740935"/>
    <w:rsid w:val="00740B4C"/>
    <w:rsid w:val="00740E93"/>
    <w:rsid w:val="007410F7"/>
    <w:rsid w:val="007412A7"/>
    <w:rsid w:val="007413B2"/>
    <w:rsid w:val="00741B67"/>
    <w:rsid w:val="00741CB5"/>
    <w:rsid w:val="00741D6A"/>
    <w:rsid w:val="00741FC3"/>
    <w:rsid w:val="00742C80"/>
    <w:rsid w:val="0074315F"/>
    <w:rsid w:val="00743626"/>
    <w:rsid w:val="00743CA1"/>
    <w:rsid w:val="00744128"/>
    <w:rsid w:val="007449CB"/>
    <w:rsid w:val="007452FE"/>
    <w:rsid w:val="0074589B"/>
    <w:rsid w:val="00745BEE"/>
    <w:rsid w:val="00745E09"/>
    <w:rsid w:val="007463C5"/>
    <w:rsid w:val="007463ED"/>
    <w:rsid w:val="007464CB"/>
    <w:rsid w:val="00746803"/>
    <w:rsid w:val="00746B2E"/>
    <w:rsid w:val="00746D83"/>
    <w:rsid w:val="00746E3A"/>
    <w:rsid w:val="00747027"/>
    <w:rsid w:val="00747171"/>
    <w:rsid w:val="00747452"/>
    <w:rsid w:val="00747552"/>
    <w:rsid w:val="0074767F"/>
    <w:rsid w:val="00750125"/>
    <w:rsid w:val="00750160"/>
    <w:rsid w:val="007501C4"/>
    <w:rsid w:val="007506B8"/>
    <w:rsid w:val="00750AAD"/>
    <w:rsid w:val="00750BE5"/>
    <w:rsid w:val="00751103"/>
    <w:rsid w:val="007512C6"/>
    <w:rsid w:val="00751BD0"/>
    <w:rsid w:val="00752373"/>
    <w:rsid w:val="007535BB"/>
    <w:rsid w:val="00753B75"/>
    <w:rsid w:val="007544C6"/>
    <w:rsid w:val="00754B6A"/>
    <w:rsid w:val="00754E5D"/>
    <w:rsid w:val="00754F7F"/>
    <w:rsid w:val="00755595"/>
    <w:rsid w:val="00755D41"/>
    <w:rsid w:val="00756003"/>
    <w:rsid w:val="00756121"/>
    <w:rsid w:val="0075646E"/>
    <w:rsid w:val="007565D1"/>
    <w:rsid w:val="00756E2A"/>
    <w:rsid w:val="007572F5"/>
    <w:rsid w:val="00757887"/>
    <w:rsid w:val="007579D5"/>
    <w:rsid w:val="00757B46"/>
    <w:rsid w:val="00761441"/>
    <w:rsid w:val="00761A11"/>
    <w:rsid w:val="00761C7C"/>
    <w:rsid w:val="00762257"/>
    <w:rsid w:val="0076257B"/>
    <w:rsid w:val="0076260A"/>
    <w:rsid w:val="00762C2C"/>
    <w:rsid w:val="00762C53"/>
    <w:rsid w:val="00762CAC"/>
    <w:rsid w:val="00762E58"/>
    <w:rsid w:val="00762F61"/>
    <w:rsid w:val="00763DF9"/>
    <w:rsid w:val="0076406D"/>
    <w:rsid w:val="0076453A"/>
    <w:rsid w:val="007648ED"/>
    <w:rsid w:val="00764E8A"/>
    <w:rsid w:val="00765354"/>
    <w:rsid w:val="0076576C"/>
    <w:rsid w:val="00765CB1"/>
    <w:rsid w:val="0076606A"/>
    <w:rsid w:val="0076607A"/>
    <w:rsid w:val="007667BC"/>
    <w:rsid w:val="00766B89"/>
    <w:rsid w:val="00766CD0"/>
    <w:rsid w:val="007671FA"/>
    <w:rsid w:val="007673B8"/>
    <w:rsid w:val="007674B2"/>
    <w:rsid w:val="00767782"/>
    <w:rsid w:val="00767B6D"/>
    <w:rsid w:val="00767E47"/>
    <w:rsid w:val="007700EB"/>
    <w:rsid w:val="0077046B"/>
    <w:rsid w:val="00770609"/>
    <w:rsid w:val="007708B6"/>
    <w:rsid w:val="0077118E"/>
    <w:rsid w:val="007711FA"/>
    <w:rsid w:val="00771698"/>
    <w:rsid w:val="0077207C"/>
    <w:rsid w:val="0077213B"/>
    <w:rsid w:val="00772570"/>
    <w:rsid w:val="0077272F"/>
    <w:rsid w:val="00772A80"/>
    <w:rsid w:val="00772C48"/>
    <w:rsid w:val="00772DDB"/>
    <w:rsid w:val="00772E11"/>
    <w:rsid w:val="00772E9D"/>
    <w:rsid w:val="0077302F"/>
    <w:rsid w:val="007731E6"/>
    <w:rsid w:val="00773466"/>
    <w:rsid w:val="00773B5E"/>
    <w:rsid w:val="00773F58"/>
    <w:rsid w:val="00774493"/>
    <w:rsid w:val="00774505"/>
    <w:rsid w:val="00774552"/>
    <w:rsid w:val="007745FA"/>
    <w:rsid w:val="007748C3"/>
    <w:rsid w:val="00774AE1"/>
    <w:rsid w:val="00775E1E"/>
    <w:rsid w:val="007768D9"/>
    <w:rsid w:val="007769E9"/>
    <w:rsid w:val="00777565"/>
    <w:rsid w:val="00777714"/>
    <w:rsid w:val="00777809"/>
    <w:rsid w:val="00777B45"/>
    <w:rsid w:val="00777B9A"/>
    <w:rsid w:val="00777BDB"/>
    <w:rsid w:val="00777C23"/>
    <w:rsid w:val="00780DF8"/>
    <w:rsid w:val="00780E09"/>
    <w:rsid w:val="00780FB0"/>
    <w:rsid w:val="0078121C"/>
    <w:rsid w:val="0078129F"/>
    <w:rsid w:val="007817E3"/>
    <w:rsid w:val="00781A56"/>
    <w:rsid w:val="00781DCC"/>
    <w:rsid w:val="00781ED9"/>
    <w:rsid w:val="00782360"/>
    <w:rsid w:val="007823E3"/>
    <w:rsid w:val="007824BB"/>
    <w:rsid w:val="007828FC"/>
    <w:rsid w:val="00783019"/>
    <w:rsid w:val="0078317C"/>
    <w:rsid w:val="0078488B"/>
    <w:rsid w:val="007848E5"/>
    <w:rsid w:val="00784CB2"/>
    <w:rsid w:val="007853F3"/>
    <w:rsid w:val="0078583E"/>
    <w:rsid w:val="00785B3C"/>
    <w:rsid w:val="007866BD"/>
    <w:rsid w:val="007867EE"/>
    <w:rsid w:val="00787078"/>
    <w:rsid w:val="00787133"/>
    <w:rsid w:val="00787161"/>
    <w:rsid w:val="007873E0"/>
    <w:rsid w:val="007876A1"/>
    <w:rsid w:val="0078786B"/>
    <w:rsid w:val="007900B0"/>
    <w:rsid w:val="007903DB"/>
    <w:rsid w:val="00790BE1"/>
    <w:rsid w:val="007912FE"/>
    <w:rsid w:val="00791416"/>
    <w:rsid w:val="0079148D"/>
    <w:rsid w:val="00791A59"/>
    <w:rsid w:val="00791B4C"/>
    <w:rsid w:val="00791D9F"/>
    <w:rsid w:val="00791E7E"/>
    <w:rsid w:val="007922B7"/>
    <w:rsid w:val="007923FF"/>
    <w:rsid w:val="007924BD"/>
    <w:rsid w:val="00793685"/>
    <w:rsid w:val="00794629"/>
    <w:rsid w:val="00794A19"/>
    <w:rsid w:val="00794A2F"/>
    <w:rsid w:val="00794B63"/>
    <w:rsid w:val="00794E61"/>
    <w:rsid w:val="00795581"/>
    <w:rsid w:val="007956C2"/>
    <w:rsid w:val="007958A7"/>
    <w:rsid w:val="00795F8E"/>
    <w:rsid w:val="007964F1"/>
    <w:rsid w:val="00796A78"/>
    <w:rsid w:val="00796C25"/>
    <w:rsid w:val="0079727E"/>
    <w:rsid w:val="0079730F"/>
    <w:rsid w:val="0079757B"/>
    <w:rsid w:val="00797806"/>
    <w:rsid w:val="00797956"/>
    <w:rsid w:val="007979C3"/>
    <w:rsid w:val="00797CD4"/>
    <w:rsid w:val="00797E06"/>
    <w:rsid w:val="00797F8A"/>
    <w:rsid w:val="007A0347"/>
    <w:rsid w:val="007A03BF"/>
    <w:rsid w:val="007A03D2"/>
    <w:rsid w:val="007A0933"/>
    <w:rsid w:val="007A1047"/>
    <w:rsid w:val="007A1251"/>
    <w:rsid w:val="007A14E6"/>
    <w:rsid w:val="007A192A"/>
    <w:rsid w:val="007A1BFE"/>
    <w:rsid w:val="007A1D14"/>
    <w:rsid w:val="007A20F5"/>
    <w:rsid w:val="007A22E7"/>
    <w:rsid w:val="007A23E8"/>
    <w:rsid w:val="007A2ADD"/>
    <w:rsid w:val="007A2CCC"/>
    <w:rsid w:val="007A3381"/>
    <w:rsid w:val="007A3887"/>
    <w:rsid w:val="007A395D"/>
    <w:rsid w:val="007A4230"/>
    <w:rsid w:val="007A44BB"/>
    <w:rsid w:val="007A45F5"/>
    <w:rsid w:val="007A4625"/>
    <w:rsid w:val="007A4A2C"/>
    <w:rsid w:val="007A4B3A"/>
    <w:rsid w:val="007A4D69"/>
    <w:rsid w:val="007A5BAF"/>
    <w:rsid w:val="007A5CEF"/>
    <w:rsid w:val="007A5F8A"/>
    <w:rsid w:val="007A6575"/>
    <w:rsid w:val="007A68D6"/>
    <w:rsid w:val="007A6F79"/>
    <w:rsid w:val="007A7051"/>
    <w:rsid w:val="007A721E"/>
    <w:rsid w:val="007A72C6"/>
    <w:rsid w:val="007A79D2"/>
    <w:rsid w:val="007A7A4E"/>
    <w:rsid w:val="007A7F00"/>
    <w:rsid w:val="007B0222"/>
    <w:rsid w:val="007B0432"/>
    <w:rsid w:val="007B04C5"/>
    <w:rsid w:val="007B052E"/>
    <w:rsid w:val="007B0CD9"/>
    <w:rsid w:val="007B0D9D"/>
    <w:rsid w:val="007B127A"/>
    <w:rsid w:val="007B14DA"/>
    <w:rsid w:val="007B150F"/>
    <w:rsid w:val="007B1685"/>
    <w:rsid w:val="007B1A58"/>
    <w:rsid w:val="007B1A8F"/>
    <w:rsid w:val="007B1C07"/>
    <w:rsid w:val="007B1F75"/>
    <w:rsid w:val="007B2193"/>
    <w:rsid w:val="007B25CC"/>
    <w:rsid w:val="007B2830"/>
    <w:rsid w:val="007B2890"/>
    <w:rsid w:val="007B293A"/>
    <w:rsid w:val="007B2A9B"/>
    <w:rsid w:val="007B2AED"/>
    <w:rsid w:val="007B2B53"/>
    <w:rsid w:val="007B2D4F"/>
    <w:rsid w:val="007B2E29"/>
    <w:rsid w:val="007B2EC8"/>
    <w:rsid w:val="007B363F"/>
    <w:rsid w:val="007B3A3B"/>
    <w:rsid w:val="007B402A"/>
    <w:rsid w:val="007B4418"/>
    <w:rsid w:val="007B50A6"/>
    <w:rsid w:val="007B5753"/>
    <w:rsid w:val="007B693C"/>
    <w:rsid w:val="007B6C5A"/>
    <w:rsid w:val="007B7456"/>
    <w:rsid w:val="007B79EB"/>
    <w:rsid w:val="007B7BD8"/>
    <w:rsid w:val="007C0042"/>
    <w:rsid w:val="007C00CB"/>
    <w:rsid w:val="007C0344"/>
    <w:rsid w:val="007C0CC8"/>
    <w:rsid w:val="007C0D27"/>
    <w:rsid w:val="007C0D2F"/>
    <w:rsid w:val="007C0FD3"/>
    <w:rsid w:val="007C16B7"/>
    <w:rsid w:val="007C18BE"/>
    <w:rsid w:val="007C190A"/>
    <w:rsid w:val="007C1AA9"/>
    <w:rsid w:val="007C20B3"/>
    <w:rsid w:val="007C21C7"/>
    <w:rsid w:val="007C23BD"/>
    <w:rsid w:val="007C24E2"/>
    <w:rsid w:val="007C2E2F"/>
    <w:rsid w:val="007C2FFF"/>
    <w:rsid w:val="007C315A"/>
    <w:rsid w:val="007C38A5"/>
    <w:rsid w:val="007C3A23"/>
    <w:rsid w:val="007C3A83"/>
    <w:rsid w:val="007C3EA5"/>
    <w:rsid w:val="007C4008"/>
    <w:rsid w:val="007C4252"/>
    <w:rsid w:val="007C4271"/>
    <w:rsid w:val="007C4442"/>
    <w:rsid w:val="007C46C1"/>
    <w:rsid w:val="007C46E3"/>
    <w:rsid w:val="007C4981"/>
    <w:rsid w:val="007C49B0"/>
    <w:rsid w:val="007C4C8B"/>
    <w:rsid w:val="007C4E5E"/>
    <w:rsid w:val="007C50B1"/>
    <w:rsid w:val="007C5461"/>
    <w:rsid w:val="007C5581"/>
    <w:rsid w:val="007C5932"/>
    <w:rsid w:val="007C6228"/>
    <w:rsid w:val="007C68A6"/>
    <w:rsid w:val="007C6BDE"/>
    <w:rsid w:val="007C7016"/>
    <w:rsid w:val="007C70CE"/>
    <w:rsid w:val="007C70EE"/>
    <w:rsid w:val="007C725B"/>
    <w:rsid w:val="007C745E"/>
    <w:rsid w:val="007C7698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769"/>
    <w:rsid w:val="007D0929"/>
    <w:rsid w:val="007D0ABA"/>
    <w:rsid w:val="007D1188"/>
    <w:rsid w:val="007D15F7"/>
    <w:rsid w:val="007D177B"/>
    <w:rsid w:val="007D1DAD"/>
    <w:rsid w:val="007D20BD"/>
    <w:rsid w:val="007D21CC"/>
    <w:rsid w:val="007D23FD"/>
    <w:rsid w:val="007D2453"/>
    <w:rsid w:val="007D2A55"/>
    <w:rsid w:val="007D2B5B"/>
    <w:rsid w:val="007D2D2A"/>
    <w:rsid w:val="007D310F"/>
    <w:rsid w:val="007D311B"/>
    <w:rsid w:val="007D32C0"/>
    <w:rsid w:val="007D32F0"/>
    <w:rsid w:val="007D356E"/>
    <w:rsid w:val="007D375C"/>
    <w:rsid w:val="007D3A97"/>
    <w:rsid w:val="007D3C8D"/>
    <w:rsid w:val="007D3F97"/>
    <w:rsid w:val="007D3FEA"/>
    <w:rsid w:val="007D4429"/>
    <w:rsid w:val="007D4D9E"/>
    <w:rsid w:val="007D5398"/>
    <w:rsid w:val="007D611A"/>
    <w:rsid w:val="007D61B6"/>
    <w:rsid w:val="007D646E"/>
    <w:rsid w:val="007D69EE"/>
    <w:rsid w:val="007D6C0B"/>
    <w:rsid w:val="007D6C1E"/>
    <w:rsid w:val="007D6C8D"/>
    <w:rsid w:val="007D6CBD"/>
    <w:rsid w:val="007D6D89"/>
    <w:rsid w:val="007D6F2D"/>
    <w:rsid w:val="007D713F"/>
    <w:rsid w:val="007D76ED"/>
    <w:rsid w:val="007D78E2"/>
    <w:rsid w:val="007D79C9"/>
    <w:rsid w:val="007E0059"/>
    <w:rsid w:val="007E08DE"/>
    <w:rsid w:val="007E0BEC"/>
    <w:rsid w:val="007E0F96"/>
    <w:rsid w:val="007E2226"/>
    <w:rsid w:val="007E307F"/>
    <w:rsid w:val="007E30E9"/>
    <w:rsid w:val="007E3102"/>
    <w:rsid w:val="007E3367"/>
    <w:rsid w:val="007E352F"/>
    <w:rsid w:val="007E35C1"/>
    <w:rsid w:val="007E3D0D"/>
    <w:rsid w:val="007E3E81"/>
    <w:rsid w:val="007E3ED8"/>
    <w:rsid w:val="007E41DD"/>
    <w:rsid w:val="007E43AC"/>
    <w:rsid w:val="007E45AD"/>
    <w:rsid w:val="007E49D4"/>
    <w:rsid w:val="007E4BCB"/>
    <w:rsid w:val="007E4CCA"/>
    <w:rsid w:val="007E58B5"/>
    <w:rsid w:val="007E6A38"/>
    <w:rsid w:val="007E6A6B"/>
    <w:rsid w:val="007E6A8D"/>
    <w:rsid w:val="007E6AB7"/>
    <w:rsid w:val="007E7172"/>
    <w:rsid w:val="007E7269"/>
    <w:rsid w:val="007E73D2"/>
    <w:rsid w:val="007E73D4"/>
    <w:rsid w:val="007E749C"/>
    <w:rsid w:val="007E7611"/>
    <w:rsid w:val="007E76BD"/>
    <w:rsid w:val="007E787D"/>
    <w:rsid w:val="007E79F8"/>
    <w:rsid w:val="007E7F93"/>
    <w:rsid w:val="007F0154"/>
    <w:rsid w:val="007F037B"/>
    <w:rsid w:val="007F04D2"/>
    <w:rsid w:val="007F0F13"/>
    <w:rsid w:val="007F105B"/>
    <w:rsid w:val="007F14B4"/>
    <w:rsid w:val="007F1672"/>
    <w:rsid w:val="007F18A3"/>
    <w:rsid w:val="007F18B7"/>
    <w:rsid w:val="007F1AA1"/>
    <w:rsid w:val="007F20FE"/>
    <w:rsid w:val="007F2290"/>
    <w:rsid w:val="007F2410"/>
    <w:rsid w:val="007F2A28"/>
    <w:rsid w:val="007F2E83"/>
    <w:rsid w:val="007F32A6"/>
    <w:rsid w:val="007F3587"/>
    <w:rsid w:val="007F35D8"/>
    <w:rsid w:val="007F3616"/>
    <w:rsid w:val="007F3D4E"/>
    <w:rsid w:val="007F4274"/>
    <w:rsid w:val="007F42C7"/>
    <w:rsid w:val="007F42D7"/>
    <w:rsid w:val="007F4635"/>
    <w:rsid w:val="007F5070"/>
    <w:rsid w:val="007F51B7"/>
    <w:rsid w:val="007F5346"/>
    <w:rsid w:val="007F5D85"/>
    <w:rsid w:val="007F6094"/>
    <w:rsid w:val="007F66D9"/>
    <w:rsid w:val="007F6E0F"/>
    <w:rsid w:val="007F6E8D"/>
    <w:rsid w:val="007F7529"/>
    <w:rsid w:val="007F7980"/>
    <w:rsid w:val="007F7F50"/>
    <w:rsid w:val="007F7FB5"/>
    <w:rsid w:val="007F7FE2"/>
    <w:rsid w:val="0080025E"/>
    <w:rsid w:val="00800F70"/>
    <w:rsid w:val="008014EA"/>
    <w:rsid w:val="00802038"/>
    <w:rsid w:val="00802543"/>
    <w:rsid w:val="008026A5"/>
    <w:rsid w:val="008027FF"/>
    <w:rsid w:val="00802BEF"/>
    <w:rsid w:val="00803069"/>
    <w:rsid w:val="00803242"/>
    <w:rsid w:val="008032D2"/>
    <w:rsid w:val="008038F6"/>
    <w:rsid w:val="00803B25"/>
    <w:rsid w:val="00803C50"/>
    <w:rsid w:val="00803D0D"/>
    <w:rsid w:val="00803D52"/>
    <w:rsid w:val="008046D9"/>
    <w:rsid w:val="00804C53"/>
    <w:rsid w:val="00804FFA"/>
    <w:rsid w:val="008052BF"/>
    <w:rsid w:val="00805551"/>
    <w:rsid w:val="00805B31"/>
    <w:rsid w:val="00805C4B"/>
    <w:rsid w:val="00805C96"/>
    <w:rsid w:val="00805ECB"/>
    <w:rsid w:val="008064A5"/>
    <w:rsid w:val="00806DF9"/>
    <w:rsid w:val="008072BB"/>
    <w:rsid w:val="008074EF"/>
    <w:rsid w:val="008077D7"/>
    <w:rsid w:val="00807CC0"/>
    <w:rsid w:val="00807E4A"/>
    <w:rsid w:val="00807EA1"/>
    <w:rsid w:val="00807EC3"/>
    <w:rsid w:val="00807FED"/>
    <w:rsid w:val="00810459"/>
    <w:rsid w:val="008107CB"/>
    <w:rsid w:val="00810841"/>
    <w:rsid w:val="00810A37"/>
    <w:rsid w:val="00810AC5"/>
    <w:rsid w:val="008110BE"/>
    <w:rsid w:val="008111B8"/>
    <w:rsid w:val="00811CE0"/>
    <w:rsid w:val="0081206B"/>
    <w:rsid w:val="00812137"/>
    <w:rsid w:val="00812607"/>
    <w:rsid w:val="008132A1"/>
    <w:rsid w:val="0081331D"/>
    <w:rsid w:val="008135DD"/>
    <w:rsid w:val="0081381C"/>
    <w:rsid w:val="00813A06"/>
    <w:rsid w:val="00814190"/>
    <w:rsid w:val="008145C2"/>
    <w:rsid w:val="008145F3"/>
    <w:rsid w:val="008147F5"/>
    <w:rsid w:val="008149AF"/>
    <w:rsid w:val="00814D32"/>
    <w:rsid w:val="00814D6D"/>
    <w:rsid w:val="00814DAB"/>
    <w:rsid w:val="00814FDB"/>
    <w:rsid w:val="008153E9"/>
    <w:rsid w:val="00815732"/>
    <w:rsid w:val="00815A4C"/>
    <w:rsid w:val="00815B91"/>
    <w:rsid w:val="00815D05"/>
    <w:rsid w:val="00815E2F"/>
    <w:rsid w:val="00815EB0"/>
    <w:rsid w:val="008161B7"/>
    <w:rsid w:val="008163FC"/>
    <w:rsid w:val="00816565"/>
    <w:rsid w:val="008165B2"/>
    <w:rsid w:val="0081694D"/>
    <w:rsid w:val="00816F85"/>
    <w:rsid w:val="008173B8"/>
    <w:rsid w:val="00817443"/>
    <w:rsid w:val="008175A5"/>
    <w:rsid w:val="008175B3"/>
    <w:rsid w:val="00817877"/>
    <w:rsid w:val="00817B8A"/>
    <w:rsid w:val="00817C1E"/>
    <w:rsid w:val="00817C81"/>
    <w:rsid w:val="00817EA7"/>
    <w:rsid w:val="00817F23"/>
    <w:rsid w:val="0082009C"/>
    <w:rsid w:val="008200E7"/>
    <w:rsid w:val="008208A3"/>
    <w:rsid w:val="00820CD5"/>
    <w:rsid w:val="00820D8B"/>
    <w:rsid w:val="00820E8E"/>
    <w:rsid w:val="00821163"/>
    <w:rsid w:val="00821470"/>
    <w:rsid w:val="0082196E"/>
    <w:rsid w:val="00822027"/>
    <w:rsid w:val="008220E7"/>
    <w:rsid w:val="008221AA"/>
    <w:rsid w:val="00822708"/>
    <w:rsid w:val="00822C2D"/>
    <w:rsid w:val="0082318B"/>
    <w:rsid w:val="0082337D"/>
    <w:rsid w:val="00823AA5"/>
    <w:rsid w:val="0082408E"/>
    <w:rsid w:val="008245E2"/>
    <w:rsid w:val="008251DF"/>
    <w:rsid w:val="00825676"/>
    <w:rsid w:val="0082580E"/>
    <w:rsid w:val="00825C01"/>
    <w:rsid w:val="008260F0"/>
    <w:rsid w:val="0082629D"/>
    <w:rsid w:val="00826857"/>
    <w:rsid w:val="00826D96"/>
    <w:rsid w:val="00826F74"/>
    <w:rsid w:val="008279BB"/>
    <w:rsid w:val="0083046B"/>
    <w:rsid w:val="0083089B"/>
    <w:rsid w:val="0083096A"/>
    <w:rsid w:val="00830AD6"/>
    <w:rsid w:val="00830F1D"/>
    <w:rsid w:val="00831219"/>
    <w:rsid w:val="00831B56"/>
    <w:rsid w:val="00831E5E"/>
    <w:rsid w:val="0083223F"/>
    <w:rsid w:val="008326F6"/>
    <w:rsid w:val="00832994"/>
    <w:rsid w:val="00832BA5"/>
    <w:rsid w:val="00832E64"/>
    <w:rsid w:val="008330A8"/>
    <w:rsid w:val="00833B9A"/>
    <w:rsid w:val="0083458E"/>
    <w:rsid w:val="008350E1"/>
    <w:rsid w:val="008352B4"/>
    <w:rsid w:val="0083546F"/>
    <w:rsid w:val="008355AD"/>
    <w:rsid w:val="0083566A"/>
    <w:rsid w:val="008358F5"/>
    <w:rsid w:val="0083599E"/>
    <w:rsid w:val="00835D82"/>
    <w:rsid w:val="00835F10"/>
    <w:rsid w:val="008365FB"/>
    <w:rsid w:val="008367AD"/>
    <w:rsid w:val="00836A49"/>
    <w:rsid w:val="00836CF0"/>
    <w:rsid w:val="00836D0E"/>
    <w:rsid w:val="00837663"/>
    <w:rsid w:val="00837783"/>
    <w:rsid w:val="00837EDE"/>
    <w:rsid w:val="00837F1B"/>
    <w:rsid w:val="00837F84"/>
    <w:rsid w:val="0084001A"/>
    <w:rsid w:val="0084034B"/>
    <w:rsid w:val="0084035B"/>
    <w:rsid w:val="00840740"/>
    <w:rsid w:val="008407D2"/>
    <w:rsid w:val="00840889"/>
    <w:rsid w:val="00840DDA"/>
    <w:rsid w:val="00841046"/>
    <w:rsid w:val="008411FE"/>
    <w:rsid w:val="00841227"/>
    <w:rsid w:val="00841265"/>
    <w:rsid w:val="00841319"/>
    <w:rsid w:val="008416E1"/>
    <w:rsid w:val="00841FBA"/>
    <w:rsid w:val="0084250B"/>
    <w:rsid w:val="0084285C"/>
    <w:rsid w:val="00842A79"/>
    <w:rsid w:val="00842BBE"/>
    <w:rsid w:val="008432C6"/>
    <w:rsid w:val="008432EA"/>
    <w:rsid w:val="00843802"/>
    <w:rsid w:val="00843A01"/>
    <w:rsid w:val="00843AAC"/>
    <w:rsid w:val="00843CA5"/>
    <w:rsid w:val="00844556"/>
    <w:rsid w:val="00844A4D"/>
    <w:rsid w:val="00844D8B"/>
    <w:rsid w:val="00844E4C"/>
    <w:rsid w:val="008457A6"/>
    <w:rsid w:val="00845B16"/>
    <w:rsid w:val="00845EDA"/>
    <w:rsid w:val="00845F3D"/>
    <w:rsid w:val="00846119"/>
    <w:rsid w:val="00846291"/>
    <w:rsid w:val="00846630"/>
    <w:rsid w:val="00846DF5"/>
    <w:rsid w:val="00846FE6"/>
    <w:rsid w:val="0084706A"/>
    <w:rsid w:val="008471B1"/>
    <w:rsid w:val="008474DD"/>
    <w:rsid w:val="00847D5A"/>
    <w:rsid w:val="00847D90"/>
    <w:rsid w:val="00847EFE"/>
    <w:rsid w:val="0085003A"/>
    <w:rsid w:val="00850807"/>
    <w:rsid w:val="00850DA3"/>
    <w:rsid w:val="00851284"/>
    <w:rsid w:val="008516CF"/>
    <w:rsid w:val="00851773"/>
    <w:rsid w:val="00851B3E"/>
    <w:rsid w:val="008528AB"/>
    <w:rsid w:val="00852A92"/>
    <w:rsid w:val="00853434"/>
    <w:rsid w:val="00853BA0"/>
    <w:rsid w:val="008544FB"/>
    <w:rsid w:val="0085459D"/>
    <w:rsid w:val="00854C8F"/>
    <w:rsid w:val="00854D6C"/>
    <w:rsid w:val="00854E5E"/>
    <w:rsid w:val="00854ED4"/>
    <w:rsid w:val="00855184"/>
    <w:rsid w:val="0085592A"/>
    <w:rsid w:val="008559BC"/>
    <w:rsid w:val="00855F0F"/>
    <w:rsid w:val="00856422"/>
    <w:rsid w:val="008564E7"/>
    <w:rsid w:val="0085662D"/>
    <w:rsid w:val="008569FC"/>
    <w:rsid w:val="00856D2A"/>
    <w:rsid w:val="00856F4A"/>
    <w:rsid w:val="00857039"/>
    <w:rsid w:val="00857649"/>
    <w:rsid w:val="00860371"/>
    <w:rsid w:val="00860722"/>
    <w:rsid w:val="00860D45"/>
    <w:rsid w:val="00860DAB"/>
    <w:rsid w:val="008611FE"/>
    <w:rsid w:val="00861420"/>
    <w:rsid w:val="00861B50"/>
    <w:rsid w:val="00861CEB"/>
    <w:rsid w:val="00861EC7"/>
    <w:rsid w:val="008622B1"/>
    <w:rsid w:val="008625A0"/>
    <w:rsid w:val="008626CE"/>
    <w:rsid w:val="00862967"/>
    <w:rsid w:val="00863422"/>
    <w:rsid w:val="00863503"/>
    <w:rsid w:val="00863581"/>
    <w:rsid w:val="0086359B"/>
    <w:rsid w:val="008638D8"/>
    <w:rsid w:val="008639BB"/>
    <w:rsid w:val="00863BCC"/>
    <w:rsid w:val="00864902"/>
    <w:rsid w:val="00864B6B"/>
    <w:rsid w:val="00864CB4"/>
    <w:rsid w:val="00864D1B"/>
    <w:rsid w:val="00864F86"/>
    <w:rsid w:val="00865015"/>
    <w:rsid w:val="0086530E"/>
    <w:rsid w:val="0086536D"/>
    <w:rsid w:val="00865944"/>
    <w:rsid w:val="0086596E"/>
    <w:rsid w:val="00865FC5"/>
    <w:rsid w:val="0086604B"/>
    <w:rsid w:val="0086666E"/>
    <w:rsid w:val="00866BBE"/>
    <w:rsid w:val="00866D49"/>
    <w:rsid w:val="00867031"/>
    <w:rsid w:val="00867550"/>
    <w:rsid w:val="00867694"/>
    <w:rsid w:val="00867C51"/>
    <w:rsid w:val="00867D3A"/>
    <w:rsid w:val="00867EC4"/>
    <w:rsid w:val="00870100"/>
    <w:rsid w:val="00870638"/>
    <w:rsid w:val="008706FD"/>
    <w:rsid w:val="008713A9"/>
    <w:rsid w:val="00871461"/>
    <w:rsid w:val="008714A5"/>
    <w:rsid w:val="00871A41"/>
    <w:rsid w:val="00871B69"/>
    <w:rsid w:val="00872045"/>
    <w:rsid w:val="008726A8"/>
    <w:rsid w:val="00872988"/>
    <w:rsid w:val="00872A14"/>
    <w:rsid w:val="00872B52"/>
    <w:rsid w:val="00873A15"/>
    <w:rsid w:val="00873D68"/>
    <w:rsid w:val="00873DBF"/>
    <w:rsid w:val="00874506"/>
    <w:rsid w:val="00874555"/>
    <w:rsid w:val="008745B8"/>
    <w:rsid w:val="00874856"/>
    <w:rsid w:val="0087491A"/>
    <w:rsid w:val="00874B1C"/>
    <w:rsid w:val="00875085"/>
    <w:rsid w:val="00875629"/>
    <w:rsid w:val="00875765"/>
    <w:rsid w:val="00875987"/>
    <w:rsid w:val="00875AB9"/>
    <w:rsid w:val="00875DE3"/>
    <w:rsid w:val="00875EC9"/>
    <w:rsid w:val="00875ECA"/>
    <w:rsid w:val="00876221"/>
    <w:rsid w:val="008767D2"/>
    <w:rsid w:val="008768CB"/>
    <w:rsid w:val="00876A62"/>
    <w:rsid w:val="00876A7A"/>
    <w:rsid w:val="00876B08"/>
    <w:rsid w:val="00877328"/>
    <w:rsid w:val="008773BC"/>
    <w:rsid w:val="008776B4"/>
    <w:rsid w:val="0087777C"/>
    <w:rsid w:val="0087779B"/>
    <w:rsid w:val="00877923"/>
    <w:rsid w:val="00877962"/>
    <w:rsid w:val="00877AC3"/>
    <w:rsid w:val="00877C12"/>
    <w:rsid w:val="00880349"/>
    <w:rsid w:val="0088035B"/>
    <w:rsid w:val="008805F5"/>
    <w:rsid w:val="00880BD5"/>
    <w:rsid w:val="00880C1E"/>
    <w:rsid w:val="0088130A"/>
    <w:rsid w:val="0088211C"/>
    <w:rsid w:val="00882597"/>
    <w:rsid w:val="008825B6"/>
    <w:rsid w:val="008825E5"/>
    <w:rsid w:val="00882676"/>
    <w:rsid w:val="00882DE3"/>
    <w:rsid w:val="00883583"/>
    <w:rsid w:val="00883886"/>
    <w:rsid w:val="00883A7F"/>
    <w:rsid w:val="008840EF"/>
    <w:rsid w:val="00884231"/>
    <w:rsid w:val="0088491F"/>
    <w:rsid w:val="00884FF8"/>
    <w:rsid w:val="00885049"/>
    <w:rsid w:val="008850FC"/>
    <w:rsid w:val="008851BB"/>
    <w:rsid w:val="00885546"/>
    <w:rsid w:val="008859B9"/>
    <w:rsid w:val="00885E8A"/>
    <w:rsid w:val="00885FCF"/>
    <w:rsid w:val="00886040"/>
    <w:rsid w:val="008860A4"/>
    <w:rsid w:val="00886372"/>
    <w:rsid w:val="008867A8"/>
    <w:rsid w:val="0088768E"/>
    <w:rsid w:val="008878D1"/>
    <w:rsid w:val="008879AD"/>
    <w:rsid w:val="00887A5E"/>
    <w:rsid w:val="00887BDD"/>
    <w:rsid w:val="00890152"/>
    <w:rsid w:val="0089039A"/>
    <w:rsid w:val="008904C9"/>
    <w:rsid w:val="008906A6"/>
    <w:rsid w:val="00890AB8"/>
    <w:rsid w:val="00890D5B"/>
    <w:rsid w:val="00890E1B"/>
    <w:rsid w:val="008910F2"/>
    <w:rsid w:val="0089118A"/>
    <w:rsid w:val="008914D7"/>
    <w:rsid w:val="00891E98"/>
    <w:rsid w:val="00891E99"/>
    <w:rsid w:val="00892202"/>
    <w:rsid w:val="0089321B"/>
    <w:rsid w:val="008939FA"/>
    <w:rsid w:val="00893D03"/>
    <w:rsid w:val="00894917"/>
    <w:rsid w:val="00894F3F"/>
    <w:rsid w:val="008955C1"/>
    <w:rsid w:val="0089561F"/>
    <w:rsid w:val="00895BF7"/>
    <w:rsid w:val="00895E3A"/>
    <w:rsid w:val="00896241"/>
    <w:rsid w:val="00896322"/>
    <w:rsid w:val="0089662A"/>
    <w:rsid w:val="00896AEA"/>
    <w:rsid w:val="00896B3C"/>
    <w:rsid w:val="00896E26"/>
    <w:rsid w:val="0089713A"/>
    <w:rsid w:val="008971E2"/>
    <w:rsid w:val="0089738B"/>
    <w:rsid w:val="00897E6F"/>
    <w:rsid w:val="008A06CF"/>
    <w:rsid w:val="008A07EC"/>
    <w:rsid w:val="008A0AFD"/>
    <w:rsid w:val="008A0C89"/>
    <w:rsid w:val="008A1064"/>
    <w:rsid w:val="008A1495"/>
    <w:rsid w:val="008A1691"/>
    <w:rsid w:val="008A19EF"/>
    <w:rsid w:val="008A1D01"/>
    <w:rsid w:val="008A23F8"/>
    <w:rsid w:val="008A24DD"/>
    <w:rsid w:val="008A2EFC"/>
    <w:rsid w:val="008A2F0F"/>
    <w:rsid w:val="008A3291"/>
    <w:rsid w:val="008A3E77"/>
    <w:rsid w:val="008A4D04"/>
    <w:rsid w:val="008A5A5A"/>
    <w:rsid w:val="008A63A5"/>
    <w:rsid w:val="008A64C7"/>
    <w:rsid w:val="008A660F"/>
    <w:rsid w:val="008A6AD8"/>
    <w:rsid w:val="008A6D4B"/>
    <w:rsid w:val="008A6F6C"/>
    <w:rsid w:val="008A6FF2"/>
    <w:rsid w:val="008A7035"/>
    <w:rsid w:val="008A7420"/>
    <w:rsid w:val="008A748C"/>
    <w:rsid w:val="008A757E"/>
    <w:rsid w:val="008A77DB"/>
    <w:rsid w:val="008A781C"/>
    <w:rsid w:val="008A7886"/>
    <w:rsid w:val="008A794A"/>
    <w:rsid w:val="008B00F6"/>
    <w:rsid w:val="008B06BD"/>
    <w:rsid w:val="008B07EE"/>
    <w:rsid w:val="008B0AEF"/>
    <w:rsid w:val="008B0CA5"/>
    <w:rsid w:val="008B0D4E"/>
    <w:rsid w:val="008B0F0C"/>
    <w:rsid w:val="008B10C5"/>
    <w:rsid w:val="008B1203"/>
    <w:rsid w:val="008B171B"/>
    <w:rsid w:val="008B193D"/>
    <w:rsid w:val="008B1C75"/>
    <w:rsid w:val="008B1F5A"/>
    <w:rsid w:val="008B23D5"/>
    <w:rsid w:val="008B2821"/>
    <w:rsid w:val="008B2B0F"/>
    <w:rsid w:val="008B2D52"/>
    <w:rsid w:val="008B2FC9"/>
    <w:rsid w:val="008B301A"/>
    <w:rsid w:val="008B310C"/>
    <w:rsid w:val="008B3654"/>
    <w:rsid w:val="008B3F67"/>
    <w:rsid w:val="008B4245"/>
    <w:rsid w:val="008B4584"/>
    <w:rsid w:val="008B492A"/>
    <w:rsid w:val="008B4A79"/>
    <w:rsid w:val="008B4B62"/>
    <w:rsid w:val="008B4FF5"/>
    <w:rsid w:val="008B50FF"/>
    <w:rsid w:val="008B5313"/>
    <w:rsid w:val="008B6756"/>
    <w:rsid w:val="008B6B41"/>
    <w:rsid w:val="008B6D65"/>
    <w:rsid w:val="008B704A"/>
    <w:rsid w:val="008B74FB"/>
    <w:rsid w:val="008B781B"/>
    <w:rsid w:val="008B78C4"/>
    <w:rsid w:val="008C03CB"/>
    <w:rsid w:val="008C05DD"/>
    <w:rsid w:val="008C07D8"/>
    <w:rsid w:val="008C0873"/>
    <w:rsid w:val="008C0E33"/>
    <w:rsid w:val="008C1DC8"/>
    <w:rsid w:val="008C1EE8"/>
    <w:rsid w:val="008C20D3"/>
    <w:rsid w:val="008C232D"/>
    <w:rsid w:val="008C282B"/>
    <w:rsid w:val="008C3B1D"/>
    <w:rsid w:val="008C45CE"/>
    <w:rsid w:val="008C4A4F"/>
    <w:rsid w:val="008C4B4E"/>
    <w:rsid w:val="008C4B72"/>
    <w:rsid w:val="008C4BF5"/>
    <w:rsid w:val="008C4DA9"/>
    <w:rsid w:val="008C527C"/>
    <w:rsid w:val="008C5690"/>
    <w:rsid w:val="008C5B84"/>
    <w:rsid w:val="008C603C"/>
    <w:rsid w:val="008C63A0"/>
    <w:rsid w:val="008C6566"/>
    <w:rsid w:val="008C679E"/>
    <w:rsid w:val="008C6A9C"/>
    <w:rsid w:val="008C711C"/>
    <w:rsid w:val="008C7378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11BF"/>
    <w:rsid w:val="008D16CB"/>
    <w:rsid w:val="008D18A4"/>
    <w:rsid w:val="008D18AD"/>
    <w:rsid w:val="008D192D"/>
    <w:rsid w:val="008D1D4B"/>
    <w:rsid w:val="008D1ED4"/>
    <w:rsid w:val="008D2096"/>
    <w:rsid w:val="008D2113"/>
    <w:rsid w:val="008D215C"/>
    <w:rsid w:val="008D21B8"/>
    <w:rsid w:val="008D249F"/>
    <w:rsid w:val="008D26B8"/>
    <w:rsid w:val="008D2986"/>
    <w:rsid w:val="008D2B4C"/>
    <w:rsid w:val="008D3136"/>
    <w:rsid w:val="008D3164"/>
    <w:rsid w:val="008D378C"/>
    <w:rsid w:val="008D3B16"/>
    <w:rsid w:val="008D4024"/>
    <w:rsid w:val="008D4B95"/>
    <w:rsid w:val="008D4FA4"/>
    <w:rsid w:val="008D5264"/>
    <w:rsid w:val="008D52F8"/>
    <w:rsid w:val="008D579C"/>
    <w:rsid w:val="008D5897"/>
    <w:rsid w:val="008D5FA2"/>
    <w:rsid w:val="008D6927"/>
    <w:rsid w:val="008D6B9B"/>
    <w:rsid w:val="008D6D90"/>
    <w:rsid w:val="008D6E5F"/>
    <w:rsid w:val="008D727F"/>
    <w:rsid w:val="008D787D"/>
    <w:rsid w:val="008D7A62"/>
    <w:rsid w:val="008E0093"/>
    <w:rsid w:val="008E0143"/>
    <w:rsid w:val="008E0179"/>
    <w:rsid w:val="008E058B"/>
    <w:rsid w:val="008E0FB2"/>
    <w:rsid w:val="008E1245"/>
    <w:rsid w:val="008E1387"/>
    <w:rsid w:val="008E150B"/>
    <w:rsid w:val="008E1559"/>
    <w:rsid w:val="008E16B5"/>
    <w:rsid w:val="008E16C8"/>
    <w:rsid w:val="008E1955"/>
    <w:rsid w:val="008E24CF"/>
    <w:rsid w:val="008E2CC4"/>
    <w:rsid w:val="008E30D3"/>
    <w:rsid w:val="008E31CE"/>
    <w:rsid w:val="008E3258"/>
    <w:rsid w:val="008E35D0"/>
    <w:rsid w:val="008E366A"/>
    <w:rsid w:val="008E3A75"/>
    <w:rsid w:val="008E3C22"/>
    <w:rsid w:val="008E3C4B"/>
    <w:rsid w:val="008E419E"/>
    <w:rsid w:val="008E46F8"/>
    <w:rsid w:val="008E478C"/>
    <w:rsid w:val="008E4A94"/>
    <w:rsid w:val="008E4CEE"/>
    <w:rsid w:val="008E4DB5"/>
    <w:rsid w:val="008E4EA7"/>
    <w:rsid w:val="008E4F2D"/>
    <w:rsid w:val="008E59C8"/>
    <w:rsid w:val="008E5B82"/>
    <w:rsid w:val="008E5C5F"/>
    <w:rsid w:val="008E603E"/>
    <w:rsid w:val="008E63CC"/>
    <w:rsid w:val="008E67D7"/>
    <w:rsid w:val="008E6A50"/>
    <w:rsid w:val="008E6DA2"/>
    <w:rsid w:val="008E6F3E"/>
    <w:rsid w:val="008E7889"/>
    <w:rsid w:val="008E7940"/>
    <w:rsid w:val="008F0176"/>
    <w:rsid w:val="008F075E"/>
    <w:rsid w:val="008F0D19"/>
    <w:rsid w:val="008F143D"/>
    <w:rsid w:val="008F161F"/>
    <w:rsid w:val="008F1763"/>
    <w:rsid w:val="008F18FD"/>
    <w:rsid w:val="008F1AC6"/>
    <w:rsid w:val="008F1F40"/>
    <w:rsid w:val="008F1FFD"/>
    <w:rsid w:val="008F2284"/>
    <w:rsid w:val="008F2663"/>
    <w:rsid w:val="008F27B6"/>
    <w:rsid w:val="008F28A9"/>
    <w:rsid w:val="008F2994"/>
    <w:rsid w:val="008F2B23"/>
    <w:rsid w:val="008F2C89"/>
    <w:rsid w:val="008F2DEA"/>
    <w:rsid w:val="008F3412"/>
    <w:rsid w:val="008F3A81"/>
    <w:rsid w:val="008F3B29"/>
    <w:rsid w:val="008F3E88"/>
    <w:rsid w:val="008F497A"/>
    <w:rsid w:val="008F4AF7"/>
    <w:rsid w:val="008F5140"/>
    <w:rsid w:val="008F5878"/>
    <w:rsid w:val="008F59F0"/>
    <w:rsid w:val="008F5A53"/>
    <w:rsid w:val="008F5AEB"/>
    <w:rsid w:val="008F5CA3"/>
    <w:rsid w:val="008F6349"/>
    <w:rsid w:val="008F652B"/>
    <w:rsid w:val="008F658D"/>
    <w:rsid w:val="008F676D"/>
    <w:rsid w:val="008F6A02"/>
    <w:rsid w:val="008F6C58"/>
    <w:rsid w:val="008F7C95"/>
    <w:rsid w:val="00900665"/>
    <w:rsid w:val="00900690"/>
    <w:rsid w:val="009008C0"/>
    <w:rsid w:val="00900BCB"/>
    <w:rsid w:val="00900EC6"/>
    <w:rsid w:val="009017AC"/>
    <w:rsid w:val="00901995"/>
    <w:rsid w:val="00901ECB"/>
    <w:rsid w:val="009020F2"/>
    <w:rsid w:val="009021D6"/>
    <w:rsid w:val="00902291"/>
    <w:rsid w:val="009022C5"/>
    <w:rsid w:val="00903277"/>
    <w:rsid w:val="009033CD"/>
    <w:rsid w:val="0090357F"/>
    <w:rsid w:val="009037EF"/>
    <w:rsid w:val="00903E32"/>
    <w:rsid w:val="009040BE"/>
    <w:rsid w:val="00904373"/>
    <w:rsid w:val="0090483F"/>
    <w:rsid w:val="00904B09"/>
    <w:rsid w:val="009051EF"/>
    <w:rsid w:val="00905437"/>
    <w:rsid w:val="00905474"/>
    <w:rsid w:val="0090564A"/>
    <w:rsid w:val="00906029"/>
    <w:rsid w:val="009061BA"/>
    <w:rsid w:val="0090639B"/>
    <w:rsid w:val="00906400"/>
    <w:rsid w:val="00906ED8"/>
    <w:rsid w:val="00907338"/>
    <w:rsid w:val="009077A1"/>
    <w:rsid w:val="00907BF9"/>
    <w:rsid w:val="00907DDB"/>
    <w:rsid w:val="00910AD4"/>
    <w:rsid w:val="00910BEC"/>
    <w:rsid w:val="00911275"/>
    <w:rsid w:val="0091186B"/>
    <w:rsid w:val="00912187"/>
    <w:rsid w:val="00912739"/>
    <w:rsid w:val="00913314"/>
    <w:rsid w:val="00913836"/>
    <w:rsid w:val="00913A6B"/>
    <w:rsid w:val="009141A5"/>
    <w:rsid w:val="00914319"/>
    <w:rsid w:val="0091439E"/>
    <w:rsid w:val="00914787"/>
    <w:rsid w:val="00914DF7"/>
    <w:rsid w:val="00914E24"/>
    <w:rsid w:val="00914F40"/>
    <w:rsid w:val="009151AE"/>
    <w:rsid w:val="009158F5"/>
    <w:rsid w:val="00915BF4"/>
    <w:rsid w:val="00915FEE"/>
    <w:rsid w:val="0091601B"/>
    <w:rsid w:val="009163DC"/>
    <w:rsid w:val="009163F0"/>
    <w:rsid w:val="00916AC3"/>
    <w:rsid w:val="00916E21"/>
    <w:rsid w:val="00916E52"/>
    <w:rsid w:val="00917040"/>
    <w:rsid w:val="00917093"/>
    <w:rsid w:val="00917A50"/>
    <w:rsid w:val="009200E6"/>
    <w:rsid w:val="00920309"/>
    <w:rsid w:val="00920ABE"/>
    <w:rsid w:val="00920DF5"/>
    <w:rsid w:val="00920E3E"/>
    <w:rsid w:val="00920EA9"/>
    <w:rsid w:val="00921545"/>
    <w:rsid w:val="00921598"/>
    <w:rsid w:val="00922283"/>
    <w:rsid w:val="0092296E"/>
    <w:rsid w:val="00923018"/>
    <w:rsid w:val="0092315E"/>
    <w:rsid w:val="009232F0"/>
    <w:rsid w:val="009234F8"/>
    <w:rsid w:val="009235B6"/>
    <w:rsid w:val="00923AA7"/>
    <w:rsid w:val="00923D33"/>
    <w:rsid w:val="00923F55"/>
    <w:rsid w:val="00923FEC"/>
    <w:rsid w:val="0092410C"/>
    <w:rsid w:val="009245BE"/>
    <w:rsid w:val="0092464B"/>
    <w:rsid w:val="009249BA"/>
    <w:rsid w:val="00925040"/>
    <w:rsid w:val="0092512F"/>
    <w:rsid w:val="00925506"/>
    <w:rsid w:val="00925AA6"/>
    <w:rsid w:val="00925B58"/>
    <w:rsid w:val="00925C78"/>
    <w:rsid w:val="009261B9"/>
    <w:rsid w:val="009266E2"/>
    <w:rsid w:val="009268CA"/>
    <w:rsid w:val="0092703E"/>
    <w:rsid w:val="00927044"/>
    <w:rsid w:val="009273DF"/>
    <w:rsid w:val="009279CA"/>
    <w:rsid w:val="00927AC7"/>
    <w:rsid w:val="00927AD9"/>
    <w:rsid w:val="00927D92"/>
    <w:rsid w:val="00927E79"/>
    <w:rsid w:val="00927EE1"/>
    <w:rsid w:val="009304BF"/>
    <w:rsid w:val="00930C34"/>
    <w:rsid w:val="00930E73"/>
    <w:rsid w:val="00931D78"/>
    <w:rsid w:val="00931F1A"/>
    <w:rsid w:val="00931F32"/>
    <w:rsid w:val="009324B2"/>
    <w:rsid w:val="009325C0"/>
    <w:rsid w:val="00932619"/>
    <w:rsid w:val="00932B22"/>
    <w:rsid w:val="00932C22"/>
    <w:rsid w:val="00932EF4"/>
    <w:rsid w:val="00933103"/>
    <w:rsid w:val="00933E70"/>
    <w:rsid w:val="00933E8B"/>
    <w:rsid w:val="00934464"/>
    <w:rsid w:val="00934679"/>
    <w:rsid w:val="00935423"/>
    <w:rsid w:val="00935720"/>
    <w:rsid w:val="0093574F"/>
    <w:rsid w:val="00935DFF"/>
    <w:rsid w:val="0093637E"/>
    <w:rsid w:val="00937049"/>
    <w:rsid w:val="00937347"/>
    <w:rsid w:val="0094054F"/>
    <w:rsid w:val="009406F3"/>
    <w:rsid w:val="00940BEE"/>
    <w:rsid w:val="00940E73"/>
    <w:rsid w:val="00940EC2"/>
    <w:rsid w:val="00941648"/>
    <w:rsid w:val="00941C08"/>
    <w:rsid w:val="0094202D"/>
    <w:rsid w:val="0094208E"/>
    <w:rsid w:val="009424B8"/>
    <w:rsid w:val="00942ADC"/>
    <w:rsid w:val="00942DAF"/>
    <w:rsid w:val="009434A5"/>
    <w:rsid w:val="0094380C"/>
    <w:rsid w:val="00943E8E"/>
    <w:rsid w:val="00943F09"/>
    <w:rsid w:val="00943FDE"/>
    <w:rsid w:val="009442F6"/>
    <w:rsid w:val="009447AD"/>
    <w:rsid w:val="0094484E"/>
    <w:rsid w:val="009448E1"/>
    <w:rsid w:val="00944C9B"/>
    <w:rsid w:val="00944D06"/>
    <w:rsid w:val="009457D4"/>
    <w:rsid w:val="00945C7E"/>
    <w:rsid w:val="00946353"/>
    <w:rsid w:val="00946415"/>
    <w:rsid w:val="00946816"/>
    <w:rsid w:val="00946B4B"/>
    <w:rsid w:val="00946D7A"/>
    <w:rsid w:val="00946F77"/>
    <w:rsid w:val="00947172"/>
    <w:rsid w:val="00947A65"/>
    <w:rsid w:val="00947AC2"/>
    <w:rsid w:val="00947C90"/>
    <w:rsid w:val="00950728"/>
    <w:rsid w:val="009507F6"/>
    <w:rsid w:val="009510DF"/>
    <w:rsid w:val="009513B0"/>
    <w:rsid w:val="009513CF"/>
    <w:rsid w:val="009517AB"/>
    <w:rsid w:val="0095187B"/>
    <w:rsid w:val="00951A13"/>
    <w:rsid w:val="00951EF5"/>
    <w:rsid w:val="00951F46"/>
    <w:rsid w:val="00952276"/>
    <w:rsid w:val="0095279E"/>
    <w:rsid w:val="009529A3"/>
    <w:rsid w:val="00952ACF"/>
    <w:rsid w:val="00952B38"/>
    <w:rsid w:val="00952E4F"/>
    <w:rsid w:val="00952EB2"/>
    <w:rsid w:val="0095343E"/>
    <w:rsid w:val="00953504"/>
    <w:rsid w:val="009537B9"/>
    <w:rsid w:val="00953B50"/>
    <w:rsid w:val="00953BE7"/>
    <w:rsid w:val="00953CE8"/>
    <w:rsid w:val="00954368"/>
    <w:rsid w:val="00954A11"/>
    <w:rsid w:val="00955043"/>
    <w:rsid w:val="00955106"/>
    <w:rsid w:val="00955620"/>
    <w:rsid w:val="0095562E"/>
    <w:rsid w:val="00955646"/>
    <w:rsid w:val="0095597C"/>
    <w:rsid w:val="00955DF0"/>
    <w:rsid w:val="0095668A"/>
    <w:rsid w:val="009567FE"/>
    <w:rsid w:val="00956DA8"/>
    <w:rsid w:val="00956DC0"/>
    <w:rsid w:val="00957235"/>
    <w:rsid w:val="009579B8"/>
    <w:rsid w:val="00957AF5"/>
    <w:rsid w:val="0096043E"/>
    <w:rsid w:val="009604AB"/>
    <w:rsid w:val="00960893"/>
    <w:rsid w:val="00960A7B"/>
    <w:rsid w:val="00960E11"/>
    <w:rsid w:val="009611B2"/>
    <w:rsid w:val="0096131B"/>
    <w:rsid w:val="00961385"/>
    <w:rsid w:val="0096158D"/>
    <w:rsid w:val="00961F86"/>
    <w:rsid w:val="00962720"/>
    <w:rsid w:val="00962A2D"/>
    <w:rsid w:val="00962B63"/>
    <w:rsid w:val="00962CBD"/>
    <w:rsid w:val="00962DA3"/>
    <w:rsid w:val="00962EAE"/>
    <w:rsid w:val="00963268"/>
    <w:rsid w:val="00963725"/>
    <w:rsid w:val="009637B1"/>
    <w:rsid w:val="00963869"/>
    <w:rsid w:val="009642CC"/>
    <w:rsid w:val="00964428"/>
    <w:rsid w:val="009644BE"/>
    <w:rsid w:val="009644D5"/>
    <w:rsid w:val="00964822"/>
    <w:rsid w:val="00964A54"/>
    <w:rsid w:val="00964B24"/>
    <w:rsid w:val="00964BBD"/>
    <w:rsid w:val="00964BD8"/>
    <w:rsid w:val="0096520E"/>
    <w:rsid w:val="00965E65"/>
    <w:rsid w:val="00966E77"/>
    <w:rsid w:val="00967294"/>
    <w:rsid w:val="0096732F"/>
    <w:rsid w:val="00967467"/>
    <w:rsid w:val="009676E7"/>
    <w:rsid w:val="00967ACF"/>
    <w:rsid w:val="00967AE0"/>
    <w:rsid w:val="00967E8A"/>
    <w:rsid w:val="00967FA0"/>
    <w:rsid w:val="009702BD"/>
    <w:rsid w:val="00970ACF"/>
    <w:rsid w:val="00970EF0"/>
    <w:rsid w:val="00970F69"/>
    <w:rsid w:val="00971682"/>
    <w:rsid w:val="00971A0D"/>
    <w:rsid w:val="00971AE7"/>
    <w:rsid w:val="00971CBA"/>
    <w:rsid w:val="0097251E"/>
    <w:rsid w:val="00972595"/>
    <w:rsid w:val="009725A8"/>
    <w:rsid w:val="00972704"/>
    <w:rsid w:val="00972D35"/>
    <w:rsid w:val="00973024"/>
    <w:rsid w:val="0097335F"/>
    <w:rsid w:val="0097360A"/>
    <w:rsid w:val="00973952"/>
    <w:rsid w:val="00973B77"/>
    <w:rsid w:val="00973D09"/>
    <w:rsid w:val="00973F75"/>
    <w:rsid w:val="009740AA"/>
    <w:rsid w:val="009740B9"/>
    <w:rsid w:val="00974240"/>
    <w:rsid w:val="00974642"/>
    <w:rsid w:val="009748E1"/>
    <w:rsid w:val="00974B87"/>
    <w:rsid w:val="00974EE3"/>
    <w:rsid w:val="00974EED"/>
    <w:rsid w:val="00974F08"/>
    <w:rsid w:val="009750AB"/>
    <w:rsid w:val="00975697"/>
    <w:rsid w:val="009756F6"/>
    <w:rsid w:val="00975B46"/>
    <w:rsid w:val="00975D8A"/>
    <w:rsid w:val="009763C4"/>
    <w:rsid w:val="0097677C"/>
    <w:rsid w:val="009767FB"/>
    <w:rsid w:val="00976C87"/>
    <w:rsid w:val="00976EA7"/>
    <w:rsid w:val="00976FFB"/>
    <w:rsid w:val="00977415"/>
    <w:rsid w:val="009774CE"/>
    <w:rsid w:val="00977573"/>
    <w:rsid w:val="00977906"/>
    <w:rsid w:val="009808D7"/>
    <w:rsid w:val="00980CA0"/>
    <w:rsid w:val="00981046"/>
    <w:rsid w:val="0098126E"/>
    <w:rsid w:val="009812EA"/>
    <w:rsid w:val="00981693"/>
    <w:rsid w:val="00981702"/>
    <w:rsid w:val="00981ACA"/>
    <w:rsid w:val="00981C62"/>
    <w:rsid w:val="00981C6F"/>
    <w:rsid w:val="00981DFE"/>
    <w:rsid w:val="00982092"/>
    <w:rsid w:val="0098223B"/>
    <w:rsid w:val="00982618"/>
    <w:rsid w:val="0098304F"/>
    <w:rsid w:val="00983425"/>
    <w:rsid w:val="009835FA"/>
    <w:rsid w:val="0098362B"/>
    <w:rsid w:val="00983C3D"/>
    <w:rsid w:val="00983E36"/>
    <w:rsid w:val="009843F8"/>
    <w:rsid w:val="00984BC8"/>
    <w:rsid w:val="00985699"/>
    <w:rsid w:val="00985B06"/>
    <w:rsid w:val="00985BC1"/>
    <w:rsid w:val="00985F68"/>
    <w:rsid w:val="009861F2"/>
    <w:rsid w:val="00986599"/>
    <w:rsid w:val="00986B49"/>
    <w:rsid w:val="009872A1"/>
    <w:rsid w:val="00987360"/>
    <w:rsid w:val="009873D6"/>
    <w:rsid w:val="00987505"/>
    <w:rsid w:val="009877FD"/>
    <w:rsid w:val="00987BFC"/>
    <w:rsid w:val="00987D11"/>
    <w:rsid w:val="00987E7C"/>
    <w:rsid w:val="0099018B"/>
    <w:rsid w:val="0099026D"/>
    <w:rsid w:val="009905EF"/>
    <w:rsid w:val="00990A68"/>
    <w:rsid w:val="00990A8B"/>
    <w:rsid w:val="00990D61"/>
    <w:rsid w:val="00990F45"/>
    <w:rsid w:val="0099132C"/>
    <w:rsid w:val="00991390"/>
    <w:rsid w:val="00991FFE"/>
    <w:rsid w:val="009923B1"/>
    <w:rsid w:val="00992892"/>
    <w:rsid w:val="00992AD5"/>
    <w:rsid w:val="00992C7C"/>
    <w:rsid w:val="00993443"/>
    <w:rsid w:val="009936FC"/>
    <w:rsid w:val="009938B1"/>
    <w:rsid w:val="00993A73"/>
    <w:rsid w:val="00993B3F"/>
    <w:rsid w:val="009949E2"/>
    <w:rsid w:val="00994C3D"/>
    <w:rsid w:val="00994D06"/>
    <w:rsid w:val="00995298"/>
    <w:rsid w:val="009953CE"/>
    <w:rsid w:val="00995480"/>
    <w:rsid w:val="00995A85"/>
    <w:rsid w:val="00995BC4"/>
    <w:rsid w:val="0099607C"/>
    <w:rsid w:val="00996167"/>
    <w:rsid w:val="00996190"/>
    <w:rsid w:val="00996340"/>
    <w:rsid w:val="00996639"/>
    <w:rsid w:val="00996C8B"/>
    <w:rsid w:val="0099733F"/>
    <w:rsid w:val="00997CA8"/>
    <w:rsid w:val="009A00D1"/>
    <w:rsid w:val="009A015B"/>
    <w:rsid w:val="009A0611"/>
    <w:rsid w:val="009A079D"/>
    <w:rsid w:val="009A0946"/>
    <w:rsid w:val="009A0AA7"/>
    <w:rsid w:val="009A1B4A"/>
    <w:rsid w:val="009A1B86"/>
    <w:rsid w:val="009A1C0F"/>
    <w:rsid w:val="009A2373"/>
    <w:rsid w:val="009A2436"/>
    <w:rsid w:val="009A280D"/>
    <w:rsid w:val="009A2F28"/>
    <w:rsid w:val="009A3E82"/>
    <w:rsid w:val="009A3E87"/>
    <w:rsid w:val="009A3F74"/>
    <w:rsid w:val="009A40F9"/>
    <w:rsid w:val="009A432E"/>
    <w:rsid w:val="009A4F7F"/>
    <w:rsid w:val="009A4FCD"/>
    <w:rsid w:val="009A50DE"/>
    <w:rsid w:val="009A51B7"/>
    <w:rsid w:val="009A5646"/>
    <w:rsid w:val="009A59D2"/>
    <w:rsid w:val="009A6637"/>
    <w:rsid w:val="009A69A8"/>
    <w:rsid w:val="009A6E3F"/>
    <w:rsid w:val="009A7182"/>
    <w:rsid w:val="009A7679"/>
    <w:rsid w:val="009A774C"/>
    <w:rsid w:val="009A774F"/>
    <w:rsid w:val="009A77F4"/>
    <w:rsid w:val="009A7DCE"/>
    <w:rsid w:val="009A7E68"/>
    <w:rsid w:val="009B0287"/>
    <w:rsid w:val="009B0383"/>
    <w:rsid w:val="009B04FE"/>
    <w:rsid w:val="009B07A3"/>
    <w:rsid w:val="009B0AA4"/>
    <w:rsid w:val="009B1006"/>
    <w:rsid w:val="009B1588"/>
    <w:rsid w:val="009B1705"/>
    <w:rsid w:val="009B1C93"/>
    <w:rsid w:val="009B1CDA"/>
    <w:rsid w:val="009B1D41"/>
    <w:rsid w:val="009B24BE"/>
    <w:rsid w:val="009B2993"/>
    <w:rsid w:val="009B2ADE"/>
    <w:rsid w:val="009B2BC9"/>
    <w:rsid w:val="009B2DA9"/>
    <w:rsid w:val="009B2E5A"/>
    <w:rsid w:val="009B3051"/>
    <w:rsid w:val="009B312F"/>
    <w:rsid w:val="009B3429"/>
    <w:rsid w:val="009B34AE"/>
    <w:rsid w:val="009B35A7"/>
    <w:rsid w:val="009B3908"/>
    <w:rsid w:val="009B3B84"/>
    <w:rsid w:val="009B3BD3"/>
    <w:rsid w:val="009B53C8"/>
    <w:rsid w:val="009B57AB"/>
    <w:rsid w:val="009B5C34"/>
    <w:rsid w:val="009B5F1D"/>
    <w:rsid w:val="009B5FF1"/>
    <w:rsid w:val="009B60AE"/>
    <w:rsid w:val="009B65BC"/>
    <w:rsid w:val="009B6805"/>
    <w:rsid w:val="009B69AD"/>
    <w:rsid w:val="009B69B8"/>
    <w:rsid w:val="009B6AEE"/>
    <w:rsid w:val="009B735C"/>
    <w:rsid w:val="009B769D"/>
    <w:rsid w:val="009B7C01"/>
    <w:rsid w:val="009B7F41"/>
    <w:rsid w:val="009B7FC2"/>
    <w:rsid w:val="009C0759"/>
    <w:rsid w:val="009C08C2"/>
    <w:rsid w:val="009C0A29"/>
    <w:rsid w:val="009C0F78"/>
    <w:rsid w:val="009C1219"/>
    <w:rsid w:val="009C14D5"/>
    <w:rsid w:val="009C1623"/>
    <w:rsid w:val="009C1874"/>
    <w:rsid w:val="009C1F1C"/>
    <w:rsid w:val="009C1F3A"/>
    <w:rsid w:val="009C2577"/>
    <w:rsid w:val="009C2BAA"/>
    <w:rsid w:val="009C2CAE"/>
    <w:rsid w:val="009C3256"/>
    <w:rsid w:val="009C34B2"/>
    <w:rsid w:val="009C3B91"/>
    <w:rsid w:val="009C3D03"/>
    <w:rsid w:val="009C409C"/>
    <w:rsid w:val="009C41D3"/>
    <w:rsid w:val="009C4281"/>
    <w:rsid w:val="009C45F8"/>
    <w:rsid w:val="009C5170"/>
    <w:rsid w:val="009C5196"/>
    <w:rsid w:val="009C54FA"/>
    <w:rsid w:val="009C5FEB"/>
    <w:rsid w:val="009C656C"/>
    <w:rsid w:val="009C6666"/>
    <w:rsid w:val="009C6A69"/>
    <w:rsid w:val="009C6B6F"/>
    <w:rsid w:val="009C6ECF"/>
    <w:rsid w:val="009C73C7"/>
    <w:rsid w:val="009C7848"/>
    <w:rsid w:val="009C7A1C"/>
    <w:rsid w:val="009C7BEA"/>
    <w:rsid w:val="009C7CAA"/>
    <w:rsid w:val="009C7FEC"/>
    <w:rsid w:val="009D04B9"/>
    <w:rsid w:val="009D06CF"/>
    <w:rsid w:val="009D07E5"/>
    <w:rsid w:val="009D0FA9"/>
    <w:rsid w:val="009D0FB2"/>
    <w:rsid w:val="009D13D4"/>
    <w:rsid w:val="009D1BB6"/>
    <w:rsid w:val="009D1C00"/>
    <w:rsid w:val="009D1CC7"/>
    <w:rsid w:val="009D274A"/>
    <w:rsid w:val="009D323E"/>
    <w:rsid w:val="009D3CB0"/>
    <w:rsid w:val="009D3CB6"/>
    <w:rsid w:val="009D3CD1"/>
    <w:rsid w:val="009D3E57"/>
    <w:rsid w:val="009D436B"/>
    <w:rsid w:val="009D44B0"/>
    <w:rsid w:val="009D457E"/>
    <w:rsid w:val="009D4B0F"/>
    <w:rsid w:val="009D4EC7"/>
    <w:rsid w:val="009D50FA"/>
    <w:rsid w:val="009D53AF"/>
    <w:rsid w:val="009D5674"/>
    <w:rsid w:val="009D5726"/>
    <w:rsid w:val="009D58BF"/>
    <w:rsid w:val="009D5981"/>
    <w:rsid w:val="009D5B8C"/>
    <w:rsid w:val="009D5E07"/>
    <w:rsid w:val="009D641B"/>
    <w:rsid w:val="009D64EF"/>
    <w:rsid w:val="009D6A67"/>
    <w:rsid w:val="009D7062"/>
    <w:rsid w:val="009D71A2"/>
    <w:rsid w:val="009D7308"/>
    <w:rsid w:val="009D73A7"/>
    <w:rsid w:val="009D7511"/>
    <w:rsid w:val="009D75CF"/>
    <w:rsid w:val="009D787A"/>
    <w:rsid w:val="009D788B"/>
    <w:rsid w:val="009D7B1F"/>
    <w:rsid w:val="009E0597"/>
    <w:rsid w:val="009E09B2"/>
    <w:rsid w:val="009E0B81"/>
    <w:rsid w:val="009E1C56"/>
    <w:rsid w:val="009E1CE4"/>
    <w:rsid w:val="009E1DCA"/>
    <w:rsid w:val="009E1ED3"/>
    <w:rsid w:val="009E20BE"/>
    <w:rsid w:val="009E21BC"/>
    <w:rsid w:val="009E2274"/>
    <w:rsid w:val="009E27EA"/>
    <w:rsid w:val="009E2E53"/>
    <w:rsid w:val="009E2FD3"/>
    <w:rsid w:val="009E3693"/>
    <w:rsid w:val="009E36C5"/>
    <w:rsid w:val="009E3838"/>
    <w:rsid w:val="009E3AE0"/>
    <w:rsid w:val="009E3ECF"/>
    <w:rsid w:val="009E4D11"/>
    <w:rsid w:val="009E4E3C"/>
    <w:rsid w:val="009E56D1"/>
    <w:rsid w:val="009E5A95"/>
    <w:rsid w:val="009E5C3B"/>
    <w:rsid w:val="009E5EA1"/>
    <w:rsid w:val="009E5EE3"/>
    <w:rsid w:val="009E5F41"/>
    <w:rsid w:val="009E600C"/>
    <w:rsid w:val="009E6374"/>
    <w:rsid w:val="009E7095"/>
    <w:rsid w:val="009E761F"/>
    <w:rsid w:val="009E77F4"/>
    <w:rsid w:val="009E7839"/>
    <w:rsid w:val="009E7A02"/>
    <w:rsid w:val="009E7AD3"/>
    <w:rsid w:val="009E7C3D"/>
    <w:rsid w:val="009E7CA5"/>
    <w:rsid w:val="009F00F5"/>
    <w:rsid w:val="009F018F"/>
    <w:rsid w:val="009F01A3"/>
    <w:rsid w:val="009F05AD"/>
    <w:rsid w:val="009F121B"/>
    <w:rsid w:val="009F134A"/>
    <w:rsid w:val="009F1D2A"/>
    <w:rsid w:val="009F2153"/>
    <w:rsid w:val="009F306E"/>
    <w:rsid w:val="009F30B3"/>
    <w:rsid w:val="009F3125"/>
    <w:rsid w:val="009F3377"/>
    <w:rsid w:val="009F3645"/>
    <w:rsid w:val="009F3D7C"/>
    <w:rsid w:val="009F4B6C"/>
    <w:rsid w:val="009F4C0C"/>
    <w:rsid w:val="009F4D37"/>
    <w:rsid w:val="009F4DE4"/>
    <w:rsid w:val="009F4F08"/>
    <w:rsid w:val="009F5009"/>
    <w:rsid w:val="009F54E4"/>
    <w:rsid w:val="009F55AD"/>
    <w:rsid w:val="009F5E0A"/>
    <w:rsid w:val="009F5FF7"/>
    <w:rsid w:val="009F7BA0"/>
    <w:rsid w:val="009F7E57"/>
    <w:rsid w:val="00A00277"/>
    <w:rsid w:val="00A0028D"/>
    <w:rsid w:val="00A00552"/>
    <w:rsid w:val="00A00A31"/>
    <w:rsid w:val="00A00C12"/>
    <w:rsid w:val="00A00C76"/>
    <w:rsid w:val="00A01DDF"/>
    <w:rsid w:val="00A0217B"/>
    <w:rsid w:val="00A0275A"/>
    <w:rsid w:val="00A029EA"/>
    <w:rsid w:val="00A02BC3"/>
    <w:rsid w:val="00A0378E"/>
    <w:rsid w:val="00A03C3F"/>
    <w:rsid w:val="00A03CE5"/>
    <w:rsid w:val="00A03D8D"/>
    <w:rsid w:val="00A04041"/>
    <w:rsid w:val="00A04252"/>
    <w:rsid w:val="00A0499F"/>
    <w:rsid w:val="00A049D0"/>
    <w:rsid w:val="00A059DA"/>
    <w:rsid w:val="00A05B21"/>
    <w:rsid w:val="00A05CD4"/>
    <w:rsid w:val="00A05D2B"/>
    <w:rsid w:val="00A05ECF"/>
    <w:rsid w:val="00A05EF7"/>
    <w:rsid w:val="00A0606B"/>
    <w:rsid w:val="00A06255"/>
    <w:rsid w:val="00A068A3"/>
    <w:rsid w:val="00A06927"/>
    <w:rsid w:val="00A06DD0"/>
    <w:rsid w:val="00A06E8C"/>
    <w:rsid w:val="00A07C66"/>
    <w:rsid w:val="00A07ED1"/>
    <w:rsid w:val="00A10939"/>
    <w:rsid w:val="00A109B3"/>
    <w:rsid w:val="00A10ACD"/>
    <w:rsid w:val="00A11336"/>
    <w:rsid w:val="00A115C1"/>
    <w:rsid w:val="00A1177A"/>
    <w:rsid w:val="00A117F2"/>
    <w:rsid w:val="00A11A4D"/>
    <w:rsid w:val="00A11EC9"/>
    <w:rsid w:val="00A12156"/>
    <w:rsid w:val="00A1262D"/>
    <w:rsid w:val="00A12900"/>
    <w:rsid w:val="00A129B3"/>
    <w:rsid w:val="00A129ED"/>
    <w:rsid w:val="00A12A1A"/>
    <w:rsid w:val="00A12D76"/>
    <w:rsid w:val="00A13020"/>
    <w:rsid w:val="00A1314C"/>
    <w:rsid w:val="00A133AA"/>
    <w:rsid w:val="00A13518"/>
    <w:rsid w:val="00A136DD"/>
    <w:rsid w:val="00A13E48"/>
    <w:rsid w:val="00A14AF7"/>
    <w:rsid w:val="00A14C3C"/>
    <w:rsid w:val="00A14D5C"/>
    <w:rsid w:val="00A14E86"/>
    <w:rsid w:val="00A150B5"/>
    <w:rsid w:val="00A151DA"/>
    <w:rsid w:val="00A15254"/>
    <w:rsid w:val="00A15326"/>
    <w:rsid w:val="00A15369"/>
    <w:rsid w:val="00A1575E"/>
    <w:rsid w:val="00A15A0F"/>
    <w:rsid w:val="00A16110"/>
    <w:rsid w:val="00A161E3"/>
    <w:rsid w:val="00A16232"/>
    <w:rsid w:val="00A167DA"/>
    <w:rsid w:val="00A16D40"/>
    <w:rsid w:val="00A170B1"/>
    <w:rsid w:val="00A1752F"/>
    <w:rsid w:val="00A175AE"/>
    <w:rsid w:val="00A17615"/>
    <w:rsid w:val="00A20A20"/>
    <w:rsid w:val="00A20E15"/>
    <w:rsid w:val="00A21161"/>
    <w:rsid w:val="00A211C5"/>
    <w:rsid w:val="00A2179F"/>
    <w:rsid w:val="00A21A9C"/>
    <w:rsid w:val="00A221B6"/>
    <w:rsid w:val="00A22302"/>
    <w:rsid w:val="00A2285A"/>
    <w:rsid w:val="00A22EB5"/>
    <w:rsid w:val="00A230F6"/>
    <w:rsid w:val="00A239AF"/>
    <w:rsid w:val="00A239CA"/>
    <w:rsid w:val="00A23B38"/>
    <w:rsid w:val="00A23CBA"/>
    <w:rsid w:val="00A24232"/>
    <w:rsid w:val="00A242FC"/>
    <w:rsid w:val="00A2440C"/>
    <w:rsid w:val="00A2457E"/>
    <w:rsid w:val="00A24787"/>
    <w:rsid w:val="00A24F0A"/>
    <w:rsid w:val="00A25079"/>
    <w:rsid w:val="00A25379"/>
    <w:rsid w:val="00A2539C"/>
    <w:rsid w:val="00A254D5"/>
    <w:rsid w:val="00A2572D"/>
    <w:rsid w:val="00A25A32"/>
    <w:rsid w:val="00A25BBF"/>
    <w:rsid w:val="00A25DA0"/>
    <w:rsid w:val="00A260D1"/>
    <w:rsid w:val="00A2613F"/>
    <w:rsid w:val="00A2650C"/>
    <w:rsid w:val="00A26957"/>
    <w:rsid w:val="00A2759D"/>
    <w:rsid w:val="00A27660"/>
    <w:rsid w:val="00A27D65"/>
    <w:rsid w:val="00A306CD"/>
    <w:rsid w:val="00A30BB2"/>
    <w:rsid w:val="00A30C75"/>
    <w:rsid w:val="00A30F8C"/>
    <w:rsid w:val="00A31B89"/>
    <w:rsid w:val="00A31C16"/>
    <w:rsid w:val="00A31D2D"/>
    <w:rsid w:val="00A322DC"/>
    <w:rsid w:val="00A32555"/>
    <w:rsid w:val="00A32651"/>
    <w:rsid w:val="00A32CA3"/>
    <w:rsid w:val="00A32D2B"/>
    <w:rsid w:val="00A3330A"/>
    <w:rsid w:val="00A33579"/>
    <w:rsid w:val="00A3377D"/>
    <w:rsid w:val="00A3383E"/>
    <w:rsid w:val="00A33970"/>
    <w:rsid w:val="00A34757"/>
    <w:rsid w:val="00A34849"/>
    <w:rsid w:val="00A34BDE"/>
    <w:rsid w:val="00A34C5B"/>
    <w:rsid w:val="00A34D2C"/>
    <w:rsid w:val="00A34EFC"/>
    <w:rsid w:val="00A3525E"/>
    <w:rsid w:val="00A358F4"/>
    <w:rsid w:val="00A3596E"/>
    <w:rsid w:val="00A35E86"/>
    <w:rsid w:val="00A363FA"/>
    <w:rsid w:val="00A36781"/>
    <w:rsid w:val="00A36A59"/>
    <w:rsid w:val="00A36B0D"/>
    <w:rsid w:val="00A36F43"/>
    <w:rsid w:val="00A376CF"/>
    <w:rsid w:val="00A37BE2"/>
    <w:rsid w:val="00A37FBC"/>
    <w:rsid w:val="00A4029E"/>
    <w:rsid w:val="00A40398"/>
    <w:rsid w:val="00A40951"/>
    <w:rsid w:val="00A40D8D"/>
    <w:rsid w:val="00A41979"/>
    <w:rsid w:val="00A41C1A"/>
    <w:rsid w:val="00A41E91"/>
    <w:rsid w:val="00A41FBD"/>
    <w:rsid w:val="00A4289D"/>
    <w:rsid w:val="00A428EB"/>
    <w:rsid w:val="00A42FBA"/>
    <w:rsid w:val="00A432C1"/>
    <w:rsid w:val="00A4393D"/>
    <w:rsid w:val="00A43A47"/>
    <w:rsid w:val="00A43C4B"/>
    <w:rsid w:val="00A43F70"/>
    <w:rsid w:val="00A4428C"/>
    <w:rsid w:val="00A44559"/>
    <w:rsid w:val="00A44622"/>
    <w:rsid w:val="00A446B6"/>
    <w:rsid w:val="00A453B9"/>
    <w:rsid w:val="00A45639"/>
    <w:rsid w:val="00A45685"/>
    <w:rsid w:val="00A456EE"/>
    <w:rsid w:val="00A45B58"/>
    <w:rsid w:val="00A45BB2"/>
    <w:rsid w:val="00A45C5C"/>
    <w:rsid w:val="00A45EF7"/>
    <w:rsid w:val="00A46059"/>
    <w:rsid w:val="00A4625C"/>
    <w:rsid w:val="00A464CB"/>
    <w:rsid w:val="00A471C0"/>
    <w:rsid w:val="00A4722A"/>
    <w:rsid w:val="00A4768B"/>
    <w:rsid w:val="00A477EE"/>
    <w:rsid w:val="00A47FB8"/>
    <w:rsid w:val="00A50380"/>
    <w:rsid w:val="00A50421"/>
    <w:rsid w:val="00A50E51"/>
    <w:rsid w:val="00A50ED7"/>
    <w:rsid w:val="00A51042"/>
    <w:rsid w:val="00A51951"/>
    <w:rsid w:val="00A51DB4"/>
    <w:rsid w:val="00A51F62"/>
    <w:rsid w:val="00A52170"/>
    <w:rsid w:val="00A52EEA"/>
    <w:rsid w:val="00A534ED"/>
    <w:rsid w:val="00A53767"/>
    <w:rsid w:val="00A537A7"/>
    <w:rsid w:val="00A537CE"/>
    <w:rsid w:val="00A53D00"/>
    <w:rsid w:val="00A541C2"/>
    <w:rsid w:val="00A54265"/>
    <w:rsid w:val="00A542A8"/>
    <w:rsid w:val="00A543C0"/>
    <w:rsid w:val="00A54416"/>
    <w:rsid w:val="00A5447F"/>
    <w:rsid w:val="00A54791"/>
    <w:rsid w:val="00A54BB8"/>
    <w:rsid w:val="00A54DBF"/>
    <w:rsid w:val="00A54F71"/>
    <w:rsid w:val="00A54F89"/>
    <w:rsid w:val="00A5500D"/>
    <w:rsid w:val="00A55197"/>
    <w:rsid w:val="00A552E0"/>
    <w:rsid w:val="00A5552F"/>
    <w:rsid w:val="00A55B62"/>
    <w:rsid w:val="00A56079"/>
    <w:rsid w:val="00A562FA"/>
    <w:rsid w:val="00A56A96"/>
    <w:rsid w:val="00A56CA2"/>
    <w:rsid w:val="00A57543"/>
    <w:rsid w:val="00A575B9"/>
    <w:rsid w:val="00A575F5"/>
    <w:rsid w:val="00A57837"/>
    <w:rsid w:val="00A57AA7"/>
    <w:rsid w:val="00A57CA0"/>
    <w:rsid w:val="00A57D2F"/>
    <w:rsid w:val="00A57F48"/>
    <w:rsid w:val="00A60272"/>
    <w:rsid w:val="00A6054E"/>
    <w:rsid w:val="00A607C2"/>
    <w:rsid w:val="00A60808"/>
    <w:rsid w:val="00A60ACA"/>
    <w:rsid w:val="00A60F2E"/>
    <w:rsid w:val="00A61A8B"/>
    <w:rsid w:val="00A61A9F"/>
    <w:rsid w:val="00A61B7F"/>
    <w:rsid w:val="00A61D94"/>
    <w:rsid w:val="00A61F74"/>
    <w:rsid w:val="00A62037"/>
    <w:rsid w:val="00A6215F"/>
    <w:rsid w:val="00A6248B"/>
    <w:rsid w:val="00A6255F"/>
    <w:rsid w:val="00A62946"/>
    <w:rsid w:val="00A630A4"/>
    <w:rsid w:val="00A6349E"/>
    <w:rsid w:val="00A63970"/>
    <w:rsid w:val="00A63A6D"/>
    <w:rsid w:val="00A63C90"/>
    <w:rsid w:val="00A63CE4"/>
    <w:rsid w:val="00A63E4E"/>
    <w:rsid w:val="00A63F99"/>
    <w:rsid w:val="00A64A89"/>
    <w:rsid w:val="00A64D1F"/>
    <w:rsid w:val="00A651B0"/>
    <w:rsid w:val="00A65C4B"/>
    <w:rsid w:val="00A65E7B"/>
    <w:rsid w:val="00A66369"/>
    <w:rsid w:val="00A666BF"/>
    <w:rsid w:val="00A66872"/>
    <w:rsid w:val="00A66993"/>
    <w:rsid w:val="00A66A4F"/>
    <w:rsid w:val="00A66B5B"/>
    <w:rsid w:val="00A67054"/>
    <w:rsid w:val="00A67225"/>
    <w:rsid w:val="00A700D8"/>
    <w:rsid w:val="00A702D9"/>
    <w:rsid w:val="00A7070C"/>
    <w:rsid w:val="00A70888"/>
    <w:rsid w:val="00A70B09"/>
    <w:rsid w:val="00A710A6"/>
    <w:rsid w:val="00A71304"/>
    <w:rsid w:val="00A7171A"/>
    <w:rsid w:val="00A719D9"/>
    <w:rsid w:val="00A71F3B"/>
    <w:rsid w:val="00A71FD6"/>
    <w:rsid w:val="00A7210E"/>
    <w:rsid w:val="00A721EE"/>
    <w:rsid w:val="00A72240"/>
    <w:rsid w:val="00A725FD"/>
    <w:rsid w:val="00A726CB"/>
    <w:rsid w:val="00A72937"/>
    <w:rsid w:val="00A72C02"/>
    <w:rsid w:val="00A72D0A"/>
    <w:rsid w:val="00A72D87"/>
    <w:rsid w:val="00A72F51"/>
    <w:rsid w:val="00A72F83"/>
    <w:rsid w:val="00A73236"/>
    <w:rsid w:val="00A7347F"/>
    <w:rsid w:val="00A73A69"/>
    <w:rsid w:val="00A73D58"/>
    <w:rsid w:val="00A740F5"/>
    <w:rsid w:val="00A744D1"/>
    <w:rsid w:val="00A7468D"/>
    <w:rsid w:val="00A746E3"/>
    <w:rsid w:val="00A74AEF"/>
    <w:rsid w:val="00A74AF0"/>
    <w:rsid w:val="00A74CAE"/>
    <w:rsid w:val="00A74E98"/>
    <w:rsid w:val="00A75388"/>
    <w:rsid w:val="00A75587"/>
    <w:rsid w:val="00A756E6"/>
    <w:rsid w:val="00A75CD8"/>
    <w:rsid w:val="00A76947"/>
    <w:rsid w:val="00A76DA0"/>
    <w:rsid w:val="00A76E15"/>
    <w:rsid w:val="00A773F4"/>
    <w:rsid w:val="00A777D3"/>
    <w:rsid w:val="00A779EE"/>
    <w:rsid w:val="00A77E28"/>
    <w:rsid w:val="00A77EB2"/>
    <w:rsid w:val="00A80081"/>
    <w:rsid w:val="00A80720"/>
    <w:rsid w:val="00A80BE3"/>
    <w:rsid w:val="00A81097"/>
    <w:rsid w:val="00A811E9"/>
    <w:rsid w:val="00A814CC"/>
    <w:rsid w:val="00A81840"/>
    <w:rsid w:val="00A81866"/>
    <w:rsid w:val="00A81A12"/>
    <w:rsid w:val="00A81A5F"/>
    <w:rsid w:val="00A81AF7"/>
    <w:rsid w:val="00A81DD3"/>
    <w:rsid w:val="00A81EEA"/>
    <w:rsid w:val="00A82155"/>
    <w:rsid w:val="00A82942"/>
    <w:rsid w:val="00A82BD1"/>
    <w:rsid w:val="00A82DC6"/>
    <w:rsid w:val="00A82F5F"/>
    <w:rsid w:val="00A8352F"/>
    <w:rsid w:val="00A840DF"/>
    <w:rsid w:val="00A84750"/>
    <w:rsid w:val="00A848CC"/>
    <w:rsid w:val="00A85151"/>
    <w:rsid w:val="00A8556C"/>
    <w:rsid w:val="00A859E7"/>
    <w:rsid w:val="00A85A1B"/>
    <w:rsid w:val="00A85BD7"/>
    <w:rsid w:val="00A85C87"/>
    <w:rsid w:val="00A864FD"/>
    <w:rsid w:val="00A86B10"/>
    <w:rsid w:val="00A86CA0"/>
    <w:rsid w:val="00A86E6F"/>
    <w:rsid w:val="00A86FB2"/>
    <w:rsid w:val="00A87246"/>
    <w:rsid w:val="00A874D0"/>
    <w:rsid w:val="00A8796B"/>
    <w:rsid w:val="00A87AA1"/>
    <w:rsid w:val="00A87B49"/>
    <w:rsid w:val="00A87C21"/>
    <w:rsid w:val="00A90080"/>
    <w:rsid w:val="00A90313"/>
    <w:rsid w:val="00A904AC"/>
    <w:rsid w:val="00A9083D"/>
    <w:rsid w:val="00A90F04"/>
    <w:rsid w:val="00A90F4E"/>
    <w:rsid w:val="00A90F87"/>
    <w:rsid w:val="00A910A1"/>
    <w:rsid w:val="00A919C9"/>
    <w:rsid w:val="00A92127"/>
    <w:rsid w:val="00A92173"/>
    <w:rsid w:val="00A921F9"/>
    <w:rsid w:val="00A92499"/>
    <w:rsid w:val="00A92F76"/>
    <w:rsid w:val="00A935AC"/>
    <w:rsid w:val="00A93729"/>
    <w:rsid w:val="00A93BBA"/>
    <w:rsid w:val="00A9427A"/>
    <w:rsid w:val="00A946CE"/>
    <w:rsid w:val="00A94D98"/>
    <w:rsid w:val="00A94DDF"/>
    <w:rsid w:val="00A952A9"/>
    <w:rsid w:val="00A954A5"/>
    <w:rsid w:val="00A9582A"/>
    <w:rsid w:val="00A95C25"/>
    <w:rsid w:val="00A9664E"/>
    <w:rsid w:val="00A967E4"/>
    <w:rsid w:val="00A96B11"/>
    <w:rsid w:val="00A96DBD"/>
    <w:rsid w:val="00A970A3"/>
    <w:rsid w:val="00A97AA1"/>
    <w:rsid w:val="00A97B71"/>
    <w:rsid w:val="00AA0084"/>
    <w:rsid w:val="00AA02F1"/>
    <w:rsid w:val="00AA0684"/>
    <w:rsid w:val="00AA08F1"/>
    <w:rsid w:val="00AA0A12"/>
    <w:rsid w:val="00AA0BD8"/>
    <w:rsid w:val="00AA1008"/>
    <w:rsid w:val="00AA1197"/>
    <w:rsid w:val="00AA13EF"/>
    <w:rsid w:val="00AA1531"/>
    <w:rsid w:val="00AA166F"/>
    <w:rsid w:val="00AA16DF"/>
    <w:rsid w:val="00AA1A54"/>
    <w:rsid w:val="00AA1D97"/>
    <w:rsid w:val="00AA1E88"/>
    <w:rsid w:val="00AA1F65"/>
    <w:rsid w:val="00AA244E"/>
    <w:rsid w:val="00AA2D9F"/>
    <w:rsid w:val="00AA4586"/>
    <w:rsid w:val="00AA47D9"/>
    <w:rsid w:val="00AA4B25"/>
    <w:rsid w:val="00AA51CE"/>
    <w:rsid w:val="00AA59DB"/>
    <w:rsid w:val="00AA645B"/>
    <w:rsid w:val="00AA653F"/>
    <w:rsid w:val="00AA6B2D"/>
    <w:rsid w:val="00AA6D88"/>
    <w:rsid w:val="00AA6EA6"/>
    <w:rsid w:val="00AA6F32"/>
    <w:rsid w:val="00AA6F82"/>
    <w:rsid w:val="00AA72EA"/>
    <w:rsid w:val="00AA74E8"/>
    <w:rsid w:val="00AA761C"/>
    <w:rsid w:val="00AA7734"/>
    <w:rsid w:val="00AA7974"/>
    <w:rsid w:val="00AA7C39"/>
    <w:rsid w:val="00AA7CEA"/>
    <w:rsid w:val="00AB06AB"/>
    <w:rsid w:val="00AB095B"/>
    <w:rsid w:val="00AB0979"/>
    <w:rsid w:val="00AB0A8A"/>
    <w:rsid w:val="00AB1084"/>
    <w:rsid w:val="00AB14FE"/>
    <w:rsid w:val="00AB150B"/>
    <w:rsid w:val="00AB1B3F"/>
    <w:rsid w:val="00AB22E0"/>
    <w:rsid w:val="00AB25CF"/>
    <w:rsid w:val="00AB2848"/>
    <w:rsid w:val="00AB297E"/>
    <w:rsid w:val="00AB2F64"/>
    <w:rsid w:val="00AB31E2"/>
    <w:rsid w:val="00AB3373"/>
    <w:rsid w:val="00AB3450"/>
    <w:rsid w:val="00AB369F"/>
    <w:rsid w:val="00AB384B"/>
    <w:rsid w:val="00AB395B"/>
    <w:rsid w:val="00AB3E4E"/>
    <w:rsid w:val="00AB3F71"/>
    <w:rsid w:val="00AB45EB"/>
    <w:rsid w:val="00AB4B3B"/>
    <w:rsid w:val="00AB4CFE"/>
    <w:rsid w:val="00AB52A4"/>
    <w:rsid w:val="00AB612E"/>
    <w:rsid w:val="00AB619C"/>
    <w:rsid w:val="00AB6484"/>
    <w:rsid w:val="00AB6586"/>
    <w:rsid w:val="00AB6B7E"/>
    <w:rsid w:val="00AB6B8B"/>
    <w:rsid w:val="00AB6C8C"/>
    <w:rsid w:val="00AB6D60"/>
    <w:rsid w:val="00AB702C"/>
    <w:rsid w:val="00AB757F"/>
    <w:rsid w:val="00AB78AD"/>
    <w:rsid w:val="00AB7964"/>
    <w:rsid w:val="00AB7C75"/>
    <w:rsid w:val="00AB7CB9"/>
    <w:rsid w:val="00AB7DE1"/>
    <w:rsid w:val="00AB7F97"/>
    <w:rsid w:val="00AC0553"/>
    <w:rsid w:val="00AC06BE"/>
    <w:rsid w:val="00AC0FAD"/>
    <w:rsid w:val="00AC0FE3"/>
    <w:rsid w:val="00AC13B9"/>
    <w:rsid w:val="00AC13D3"/>
    <w:rsid w:val="00AC17B9"/>
    <w:rsid w:val="00AC1942"/>
    <w:rsid w:val="00AC19B3"/>
    <w:rsid w:val="00AC1CBC"/>
    <w:rsid w:val="00AC1DF0"/>
    <w:rsid w:val="00AC2022"/>
    <w:rsid w:val="00AC24DE"/>
    <w:rsid w:val="00AC25F5"/>
    <w:rsid w:val="00AC2930"/>
    <w:rsid w:val="00AC2D40"/>
    <w:rsid w:val="00AC327A"/>
    <w:rsid w:val="00AC34A4"/>
    <w:rsid w:val="00AC35B1"/>
    <w:rsid w:val="00AC3726"/>
    <w:rsid w:val="00AC378E"/>
    <w:rsid w:val="00AC390F"/>
    <w:rsid w:val="00AC3DC1"/>
    <w:rsid w:val="00AC4927"/>
    <w:rsid w:val="00AC4D2F"/>
    <w:rsid w:val="00AC512E"/>
    <w:rsid w:val="00AC528C"/>
    <w:rsid w:val="00AC5697"/>
    <w:rsid w:val="00AC5B65"/>
    <w:rsid w:val="00AC5C7F"/>
    <w:rsid w:val="00AC5EAE"/>
    <w:rsid w:val="00AC65C1"/>
    <w:rsid w:val="00AC6C69"/>
    <w:rsid w:val="00AC712C"/>
    <w:rsid w:val="00AC7388"/>
    <w:rsid w:val="00AC7524"/>
    <w:rsid w:val="00AC76CE"/>
    <w:rsid w:val="00AD00A0"/>
    <w:rsid w:val="00AD0165"/>
    <w:rsid w:val="00AD06FE"/>
    <w:rsid w:val="00AD0D04"/>
    <w:rsid w:val="00AD0E5D"/>
    <w:rsid w:val="00AD11BC"/>
    <w:rsid w:val="00AD17AF"/>
    <w:rsid w:val="00AD1E9A"/>
    <w:rsid w:val="00AD1F99"/>
    <w:rsid w:val="00AD20CE"/>
    <w:rsid w:val="00AD20DF"/>
    <w:rsid w:val="00AD25BD"/>
    <w:rsid w:val="00AD280C"/>
    <w:rsid w:val="00AD39D7"/>
    <w:rsid w:val="00AD3BC0"/>
    <w:rsid w:val="00AD427D"/>
    <w:rsid w:val="00AD42F1"/>
    <w:rsid w:val="00AD4B90"/>
    <w:rsid w:val="00AD548B"/>
    <w:rsid w:val="00AD590F"/>
    <w:rsid w:val="00AD59EB"/>
    <w:rsid w:val="00AD67FD"/>
    <w:rsid w:val="00AD68A2"/>
    <w:rsid w:val="00AD6F6C"/>
    <w:rsid w:val="00AD7023"/>
    <w:rsid w:val="00AD71CC"/>
    <w:rsid w:val="00AD7321"/>
    <w:rsid w:val="00AD77DA"/>
    <w:rsid w:val="00AD7D10"/>
    <w:rsid w:val="00AE016F"/>
    <w:rsid w:val="00AE0876"/>
    <w:rsid w:val="00AE0C5D"/>
    <w:rsid w:val="00AE0D44"/>
    <w:rsid w:val="00AE184E"/>
    <w:rsid w:val="00AE1FA4"/>
    <w:rsid w:val="00AE225E"/>
    <w:rsid w:val="00AE255F"/>
    <w:rsid w:val="00AE25E4"/>
    <w:rsid w:val="00AE2E60"/>
    <w:rsid w:val="00AE2F4F"/>
    <w:rsid w:val="00AE2F84"/>
    <w:rsid w:val="00AE3117"/>
    <w:rsid w:val="00AE317C"/>
    <w:rsid w:val="00AE38D7"/>
    <w:rsid w:val="00AE3C5E"/>
    <w:rsid w:val="00AE412A"/>
    <w:rsid w:val="00AE4345"/>
    <w:rsid w:val="00AE47BB"/>
    <w:rsid w:val="00AE4ADD"/>
    <w:rsid w:val="00AE4CFD"/>
    <w:rsid w:val="00AE5260"/>
    <w:rsid w:val="00AE58D6"/>
    <w:rsid w:val="00AE5AA4"/>
    <w:rsid w:val="00AE5AE3"/>
    <w:rsid w:val="00AE5D27"/>
    <w:rsid w:val="00AE60C1"/>
    <w:rsid w:val="00AE62FD"/>
    <w:rsid w:val="00AE6411"/>
    <w:rsid w:val="00AE6595"/>
    <w:rsid w:val="00AE6636"/>
    <w:rsid w:val="00AE6D01"/>
    <w:rsid w:val="00AE6FDA"/>
    <w:rsid w:val="00AE6FF8"/>
    <w:rsid w:val="00AE70C8"/>
    <w:rsid w:val="00AE7314"/>
    <w:rsid w:val="00AE7354"/>
    <w:rsid w:val="00AE78E3"/>
    <w:rsid w:val="00AE7965"/>
    <w:rsid w:val="00AE7988"/>
    <w:rsid w:val="00AE7D5B"/>
    <w:rsid w:val="00AE7FAA"/>
    <w:rsid w:val="00AF0D0E"/>
    <w:rsid w:val="00AF0F7D"/>
    <w:rsid w:val="00AF138C"/>
    <w:rsid w:val="00AF1BE9"/>
    <w:rsid w:val="00AF1E44"/>
    <w:rsid w:val="00AF200E"/>
    <w:rsid w:val="00AF2093"/>
    <w:rsid w:val="00AF238E"/>
    <w:rsid w:val="00AF25BA"/>
    <w:rsid w:val="00AF2696"/>
    <w:rsid w:val="00AF2742"/>
    <w:rsid w:val="00AF28F9"/>
    <w:rsid w:val="00AF29C3"/>
    <w:rsid w:val="00AF2CBC"/>
    <w:rsid w:val="00AF2D32"/>
    <w:rsid w:val="00AF2FA7"/>
    <w:rsid w:val="00AF30A9"/>
    <w:rsid w:val="00AF32A0"/>
    <w:rsid w:val="00AF363E"/>
    <w:rsid w:val="00AF3779"/>
    <w:rsid w:val="00AF3983"/>
    <w:rsid w:val="00AF3A97"/>
    <w:rsid w:val="00AF3F92"/>
    <w:rsid w:val="00AF4B05"/>
    <w:rsid w:val="00AF4B73"/>
    <w:rsid w:val="00AF4D55"/>
    <w:rsid w:val="00AF4EE7"/>
    <w:rsid w:val="00AF5142"/>
    <w:rsid w:val="00AF54B5"/>
    <w:rsid w:val="00AF5770"/>
    <w:rsid w:val="00AF591A"/>
    <w:rsid w:val="00AF5CA0"/>
    <w:rsid w:val="00AF6078"/>
    <w:rsid w:val="00AF621C"/>
    <w:rsid w:val="00AF6B0D"/>
    <w:rsid w:val="00AF7349"/>
    <w:rsid w:val="00AF75AC"/>
    <w:rsid w:val="00AF77CB"/>
    <w:rsid w:val="00AF79B5"/>
    <w:rsid w:val="00AF7FB0"/>
    <w:rsid w:val="00B0009A"/>
    <w:rsid w:val="00B005E6"/>
    <w:rsid w:val="00B0076E"/>
    <w:rsid w:val="00B0087E"/>
    <w:rsid w:val="00B0090B"/>
    <w:rsid w:val="00B00A9C"/>
    <w:rsid w:val="00B00FE3"/>
    <w:rsid w:val="00B01138"/>
    <w:rsid w:val="00B01321"/>
    <w:rsid w:val="00B015AD"/>
    <w:rsid w:val="00B01609"/>
    <w:rsid w:val="00B01611"/>
    <w:rsid w:val="00B01639"/>
    <w:rsid w:val="00B01AA7"/>
    <w:rsid w:val="00B02050"/>
    <w:rsid w:val="00B0256E"/>
    <w:rsid w:val="00B026B2"/>
    <w:rsid w:val="00B02DE6"/>
    <w:rsid w:val="00B031A3"/>
    <w:rsid w:val="00B03621"/>
    <w:rsid w:val="00B03788"/>
    <w:rsid w:val="00B03805"/>
    <w:rsid w:val="00B038C8"/>
    <w:rsid w:val="00B03B63"/>
    <w:rsid w:val="00B03CC6"/>
    <w:rsid w:val="00B03FFC"/>
    <w:rsid w:val="00B041AF"/>
    <w:rsid w:val="00B046CA"/>
    <w:rsid w:val="00B04919"/>
    <w:rsid w:val="00B04924"/>
    <w:rsid w:val="00B04B8A"/>
    <w:rsid w:val="00B04CC2"/>
    <w:rsid w:val="00B05489"/>
    <w:rsid w:val="00B056C8"/>
    <w:rsid w:val="00B05E92"/>
    <w:rsid w:val="00B0645D"/>
    <w:rsid w:val="00B06826"/>
    <w:rsid w:val="00B06B59"/>
    <w:rsid w:val="00B06EA3"/>
    <w:rsid w:val="00B06FC1"/>
    <w:rsid w:val="00B0700C"/>
    <w:rsid w:val="00B070B7"/>
    <w:rsid w:val="00B0712A"/>
    <w:rsid w:val="00B07266"/>
    <w:rsid w:val="00B07348"/>
    <w:rsid w:val="00B07599"/>
    <w:rsid w:val="00B07A94"/>
    <w:rsid w:val="00B07B54"/>
    <w:rsid w:val="00B07D8A"/>
    <w:rsid w:val="00B10377"/>
    <w:rsid w:val="00B104B6"/>
    <w:rsid w:val="00B10F8C"/>
    <w:rsid w:val="00B11004"/>
    <w:rsid w:val="00B11495"/>
    <w:rsid w:val="00B114BB"/>
    <w:rsid w:val="00B11D96"/>
    <w:rsid w:val="00B12105"/>
    <w:rsid w:val="00B126AC"/>
    <w:rsid w:val="00B12A9D"/>
    <w:rsid w:val="00B13006"/>
    <w:rsid w:val="00B132C2"/>
    <w:rsid w:val="00B13B01"/>
    <w:rsid w:val="00B13B8B"/>
    <w:rsid w:val="00B13C9A"/>
    <w:rsid w:val="00B13EBC"/>
    <w:rsid w:val="00B14256"/>
    <w:rsid w:val="00B143DC"/>
    <w:rsid w:val="00B145A6"/>
    <w:rsid w:val="00B14722"/>
    <w:rsid w:val="00B149EA"/>
    <w:rsid w:val="00B14AB0"/>
    <w:rsid w:val="00B14ADC"/>
    <w:rsid w:val="00B14AE1"/>
    <w:rsid w:val="00B14C33"/>
    <w:rsid w:val="00B14C50"/>
    <w:rsid w:val="00B14D11"/>
    <w:rsid w:val="00B1537F"/>
    <w:rsid w:val="00B15391"/>
    <w:rsid w:val="00B15639"/>
    <w:rsid w:val="00B15746"/>
    <w:rsid w:val="00B15909"/>
    <w:rsid w:val="00B15B1F"/>
    <w:rsid w:val="00B15B72"/>
    <w:rsid w:val="00B15EB1"/>
    <w:rsid w:val="00B1612A"/>
    <w:rsid w:val="00B16180"/>
    <w:rsid w:val="00B161A5"/>
    <w:rsid w:val="00B164B4"/>
    <w:rsid w:val="00B16581"/>
    <w:rsid w:val="00B16A78"/>
    <w:rsid w:val="00B16CF9"/>
    <w:rsid w:val="00B1727D"/>
    <w:rsid w:val="00B17387"/>
    <w:rsid w:val="00B17676"/>
    <w:rsid w:val="00B178C3"/>
    <w:rsid w:val="00B179AF"/>
    <w:rsid w:val="00B17B91"/>
    <w:rsid w:val="00B17C4F"/>
    <w:rsid w:val="00B17FBC"/>
    <w:rsid w:val="00B20476"/>
    <w:rsid w:val="00B20AA6"/>
    <w:rsid w:val="00B20CDE"/>
    <w:rsid w:val="00B21185"/>
    <w:rsid w:val="00B2129E"/>
    <w:rsid w:val="00B2174F"/>
    <w:rsid w:val="00B21A60"/>
    <w:rsid w:val="00B21B0D"/>
    <w:rsid w:val="00B22020"/>
    <w:rsid w:val="00B2213B"/>
    <w:rsid w:val="00B22824"/>
    <w:rsid w:val="00B230B1"/>
    <w:rsid w:val="00B23127"/>
    <w:rsid w:val="00B233A2"/>
    <w:rsid w:val="00B23779"/>
    <w:rsid w:val="00B23CB1"/>
    <w:rsid w:val="00B245B9"/>
    <w:rsid w:val="00B24613"/>
    <w:rsid w:val="00B24859"/>
    <w:rsid w:val="00B249B5"/>
    <w:rsid w:val="00B24B75"/>
    <w:rsid w:val="00B2515F"/>
    <w:rsid w:val="00B251B4"/>
    <w:rsid w:val="00B2536F"/>
    <w:rsid w:val="00B25435"/>
    <w:rsid w:val="00B255AC"/>
    <w:rsid w:val="00B2561E"/>
    <w:rsid w:val="00B256EA"/>
    <w:rsid w:val="00B25953"/>
    <w:rsid w:val="00B261EC"/>
    <w:rsid w:val="00B26225"/>
    <w:rsid w:val="00B2634E"/>
    <w:rsid w:val="00B26780"/>
    <w:rsid w:val="00B26EF7"/>
    <w:rsid w:val="00B2702A"/>
    <w:rsid w:val="00B2767B"/>
    <w:rsid w:val="00B27D63"/>
    <w:rsid w:val="00B27F12"/>
    <w:rsid w:val="00B3061E"/>
    <w:rsid w:val="00B30C4C"/>
    <w:rsid w:val="00B30DD6"/>
    <w:rsid w:val="00B30F56"/>
    <w:rsid w:val="00B30FD3"/>
    <w:rsid w:val="00B31073"/>
    <w:rsid w:val="00B313C5"/>
    <w:rsid w:val="00B31579"/>
    <w:rsid w:val="00B31695"/>
    <w:rsid w:val="00B317FF"/>
    <w:rsid w:val="00B3184C"/>
    <w:rsid w:val="00B31883"/>
    <w:rsid w:val="00B3198C"/>
    <w:rsid w:val="00B31CD5"/>
    <w:rsid w:val="00B321CB"/>
    <w:rsid w:val="00B322E0"/>
    <w:rsid w:val="00B327A4"/>
    <w:rsid w:val="00B331F8"/>
    <w:rsid w:val="00B332D0"/>
    <w:rsid w:val="00B333C8"/>
    <w:rsid w:val="00B333EB"/>
    <w:rsid w:val="00B33FF0"/>
    <w:rsid w:val="00B34225"/>
    <w:rsid w:val="00B344AA"/>
    <w:rsid w:val="00B34BC4"/>
    <w:rsid w:val="00B3510E"/>
    <w:rsid w:val="00B3528F"/>
    <w:rsid w:val="00B352F8"/>
    <w:rsid w:val="00B35998"/>
    <w:rsid w:val="00B359A3"/>
    <w:rsid w:val="00B35A63"/>
    <w:rsid w:val="00B35B50"/>
    <w:rsid w:val="00B362C9"/>
    <w:rsid w:val="00B36E62"/>
    <w:rsid w:val="00B373EF"/>
    <w:rsid w:val="00B3755E"/>
    <w:rsid w:val="00B37848"/>
    <w:rsid w:val="00B378F8"/>
    <w:rsid w:val="00B37AC8"/>
    <w:rsid w:val="00B37ADB"/>
    <w:rsid w:val="00B40DA7"/>
    <w:rsid w:val="00B4136E"/>
    <w:rsid w:val="00B413BF"/>
    <w:rsid w:val="00B41A2A"/>
    <w:rsid w:val="00B41B8D"/>
    <w:rsid w:val="00B41DCF"/>
    <w:rsid w:val="00B41E27"/>
    <w:rsid w:val="00B4247F"/>
    <w:rsid w:val="00B4266F"/>
    <w:rsid w:val="00B42676"/>
    <w:rsid w:val="00B427C5"/>
    <w:rsid w:val="00B42DC0"/>
    <w:rsid w:val="00B42F5C"/>
    <w:rsid w:val="00B43ABF"/>
    <w:rsid w:val="00B43F3C"/>
    <w:rsid w:val="00B4416C"/>
    <w:rsid w:val="00B44196"/>
    <w:rsid w:val="00B44389"/>
    <w:rsid w:val="00B44453"/>
    <w:rsid w:val="00B44492"/>
    <w:rsid w:val="00B44860"/>
    <w:rsid w:val="00B44C84"/>
    <w:rsid w:val="00B44D08"/>
    <w:rsid w:val="00B45232"/>
    <w:rsid w:val="00B4526A"/>
    <w:rsid w:val="00B4564F"/>
    <w:rsid w:val="00B4572D"/>
    <w:rsid w:val="00B45B43"/>
    <w:rsid w:val="00B45F28"/>
    <w:rsid w:val="00B472A0"/>
    <w:rsid w:val="00B474E7"/>
    <w:rsid w:val="00B4750F"/>
    <w:rsid w:val="00B47D05"/>
    <w:rsid w:val="00B50071"/>
    <w:rsid w:val="00B501D3"/>
    <w:rsid w:val="00B50BC3"/>
    <w:rsid w:val="00B50CC4"/>
    <w:rsid w:val="00B50FAA"/>
    <w:rsid w:val="00B51408"/>
    <w:rsid w:val="00B51591"/>
    <w:rsid w:val="00B515C6"/>
    <w:rsid w:val="00B516F4"/>
    <w:rsid w:val="00B517A0"/>
    <w:rsid w:val="00B51BA3"/>
    <w:rsid w:val="00B51EEF"/>
    <w:rsid w:val="00B524E3"/>
    <w:rsid w:val="00B52C80"/>
    <w:rsid w:val="00B52FED"/>
    <w:rsid w:val="00B532B1"/>
    <w:rsid w:val="00B53842"/>
    <w:rsid w:val="00B5398D"/>
    <w:rsid w:val="00B53A80"/>
    <w:rsid w:val="00B53C12"/>
    <w:rsid w:val="00B541B0"/>
    <w:rsid w:val="00B5462B"/>
    <w:rsid w:val="00B54662"/>
    <w:rsid w:val="00B54D9D"/>
    <w:rsid w:val="00B54DB5"/>
    <w:rsid w:val="00B55D6C"/>
    <w:rsid w:val="00B56131"/>
    <w:rsid w:val="00B5645D"/>
    <w:rsid w:val="00B56548"/>
    <w:rsid w:val="00B5664C"/>
    <w:rsid w:val="00B5684B"/>
    <w:rsid w:val="00B56A5F"/>
    <w:rsid w:val="00B57429"/>
    <w:rsid w:val="00B5788F"/>
    <w:rsid w:val="00B5791C"/>
    <w:rsid w:val="00B60331"/>
    <w:rsid w:val="00B604A6"/>
    <w:rsid w:val="00B60669"/>
    <w:rsid w:val="00B606EB"/>
    <w:rsid w:val="00B6089E"/>
    <w:rsid w:val="00B60A3A"/>
    <w:rsid w:val="00B60B98"/>
    <w:rsid w:val="00B60D4A"/>
    <w:rsid w:val="00B60E65"/>
    <w:rsid w:val="00B61042"/>
    <w:rsid w:val="00B61B61"/>
    <w:rsid w:val="00B61EE6"/>
    <w:rsid w:val="00B6266E"/>
    <w:rsid w:val="00B6293E"/>
    <w:rsid w:val="00B62B19"/>
    <w:rsid w:val="00B62DD1"/>
    <w:rsid w:val="00B632E7"/>
    <w:rsid w:val="00B636A6"/>
    <w:rsid w:val="00B63711"/>
    <w:rsid w:val="00B63B81"/>
    <w:rsid w:val="00B63D50"/>
    <w:rsid w:val="00B63F48"/>
    <w:rsid w:val="00B641DA"/>
    <w:rsid w:val="00B646DC"/>
    <w:rsid w:val="00B64732"/>
    <w:rsid w:val="00B64982"/>
    <w:rsid w:val="00B64ABB"/>
    <w:rsid w:val="00B64B46"/>
    <w:rsid w:val="00B64B87"/>
    <w:rsid w:val="00B64BF7"/>
    <w:rsid w:val="00B64CE7"/>
    <w:rsid w:val="00B65054"/>
    <w:rsid w:val="00B650FE"/>
    <w:rsid w:val="00B6548E"/>
    <w:rsid w:val="00B657BC"/>
    <w:rsid w:val="00B65834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ED"/>
    <w:rsid w:val="00B675DE"/>
    <w:rsid w:val="00B67E51"/>
    <w:rsid w:val="00B7016B"/>
    <w:rsid w:val="00B7039A"/>
    <w:rsid w:val="00B7042F"/>
    <w:rsid w:val="00B704C9"/>
    <w:rsid w:val="00B706E6"/>
    <w:rsid w:val="00B70718"/>
    <w:rsid w:val="00B707C1"/>
    <w:rsid w:val="00B70B3B"/>
    <w:rsid w:val="00B71531"/>
    <w:rsid w:val="00B71642"/>
    <w:rsid w:val="00B71A6C"/>
    <w:rsid w:val="00B71BEE"/>
    <w:rsid w:val="00B71D00"/>
    <w:rsid w:val="00B7223F"/>
    <w:rsid w:val="00B723E9"/>
    <w:rsid w:val="00B72494"/>
    <w:rsid w:val="00B72A0A"/>
    <w:rsid w:val="00B732BB"/>
    <w:rsid w:val="00B737D5"/>
    <w:rsid w:val="00B739E7"/>
    <w:rsid w:val="00B74088"/>
    <w:rsid w:val="00B746C9"/>
    <w:rsid w:val="00B74B4D"/>
    <w:rsid w:val="00B75645"/>
    <w:rsid w:val="00B756FB"/>
    <w:rsid w:val="00B75738"/>
    <w:rsid w:val="00B758AC"/>
    <w:rsid w:val="00B75E9A"/>
    <w:rsid w:val="00B761B7"/>
    <w:rsid w:val="00B76D87"/>
    <w:rsid w:val="00B77344"/>
    <w:rsid w:val="00B77365"/>
    <w:rsid w:val="00B77C7B"/>
    <w:rsid w:val="00B77EC9"/>
    <w:rsid w:val="00B804E2"/>
    <w:rsid w:val="00B80AD5"/>
    <w:rsid w:val="00B8132B"/>
    <w:rsid w:val="00B82162"/>
    <w:rsid w:val="00B828C8"/>
    <w:rsid w:val="00B82D3A"/>
    <w:rsid w:val="00B82EAE"/>
    <w:rsid w:val="00B832C4"/>
    <w:rsid w:val="00B83322"/>
    <w:rsid w:val="00B8444C"/>
    <w:rsid w:val="00B845F6"/>
    <w:rsid w:val="00B8475D"/>
    <w:rsid w:val="00B84787"/>
    <w:rsid w:val="00B84D84"/>
    <w:rsid w:val="00B85407"/>
    <w:rsid w:val="00B85B57"/>
    <w:rsid w:val="00B86353"/>
    <w:rsid w:val="00B86369"/>
    <w:rsid w:val="00B86A4D"/>
    <w:rsid w:val="00B86F27"/>
    <w:rsid w:val="00B874E7"/>
    <w:rsid w:val="00B879C1"/>
    <w:rsid w:val="00B879EA"/>
    <w:rsid w:val="00B87B54"/>
    <w:rsid w:val="00B90017"/>
    <w:rsid w:val="00B9038B"/>
    <w:rsid w:val="00B90463"/>
    <w:rsid w:val="00B90641"/>
    <w:rsid w:val="00B9074F"/>
    <w:rsid w:val="00B9097B"/>
    <w:rsid w:val="00B90ADC"/>
    <w:rsid w:val="00B90E25"/>
    <w:rsid w:val="00B90FC7"/>
    <w:rsid w:val="00B9106A"/>
    <w:rsid w:val="00B911F1"/>
    <w:rsid w:val="00B9177D"/>
    <w:rsid w:val="00B92017"/>
    <w:rsid w:val="00B9241A"/>
    <w:rsid w:val="00B92490"/>
    <w:rsid w:val="00B927C7"/>
    <w:rsid w:val="00B927FF"/>
    <w:rsid w:val="00B92883"/>
    <w:rsid w:val="00B92AF9"/>
    <w:rsid w:val="00B92C92"/>
    <w:rsid w:val="00B92D56"/>
    <w:rsid w:val="00B93166"/>
    <w:rsid w:val="00B9320E"/>
    <w:rsid w:val="00B9372C"/>
    <w:rsid w:val="00B93846"/>
    <w:rsid w:val="00B93CF0"/>
    <w:rsid w:val="00B93E9C"/>
    <w:rsid w:val="00B93F3C"/>
    <w:rsid w:val="00B9420B"/>
    <w:rsid w:val="00B94289"/>
    <w:rsid w:val="00B94B9F"/>
    <w:rsid w:val="00B94FCB"/>
    <w:rsid w:val="00B9533C"/>
    <w:rsid w:val="00B9552D"/>
    <w:rsid w:val="00B95701"/>
    <w:rsid w:val="00B95AEC"/>
    <w:rsid w:val="00B95CF8"/>
    <w:rsid w:val="00B95DBD"/>
    <w:rsid w:val="00B95DD1"/>
    <w:rsid w:val="00B9639F"/>
    <w:rsid w:val="00B96AAF"/>
    <w:rsid w:val="00B97100"/>
    <w:rsid w:val="00B97423"/>
    <w:rsid w:val="00B9745A"/>
    <w:rsid w:val="00B976E4"/>
    <w:rsid w:val="00B97985"/>
    <w:rsid w:val="00B97DE7"/>
    <w:rsid w:val="00B97DFF"/>
    <w:rsid w:val="00B97E3F"/>
    <w:rsid w:val="00B97FFE"/>
    <w:rsid w:val="00BA06B2"/>
    <w:rsid w:val="00BA0A29"/>
    <w:rsid w:val="00BA0AFE"/>
    <w:rsid w:val="00BA0CC6"/>
    <w:rsid w:val="00BA20C8"/>
    <w:rsid w:val="00BA2396"/>
    <w:rsid w:val="00BA2581"/>
    <w:rsid w:val="00BA25A0"/>
    <w:rsid w:val="00BA263C"/>
    <w:rsid w:val="00BA2793"/>
    <w:rsid w:val="00BA28A3"/>
    <w:rsid w:val="00BA28A8"/>
    <w:rsid w:val="00BA2A91"/>
    <w:rsid w:val="00BA2A99"/>
    <w:rsid w:val="00BA2F33"/>
    <w:rsid w:val="00BA3150"/>
    <w:rsid w:val="00BA317A"/>
    <w:rsid w:val="00BA3500"/>
    <w:rsid w:val="00BA35C2"/>
    <w:rsid w:val="00BA3B06"/>
    <w:rsid w:val="00BA3C72"/>
    <w:rsid w:val="00BA4017"/>
    <w:rsid w:val="00BA40EC"/>
    <w:rsid w:val="00BA41F7"/>
    <w:rsid w:val="00BA43C4"/>
    <w:rsid w:val="00BA4802"/>
    <w:rsid w:val="00BA4805"/>
    <w:rsid w:val="00BA4A13"/>
    <w:rsid w:val="00BA4FC1"/>
    <w:rsid w:val="00BA5036"/>
    <w:rsid w:val="00BA51F1"/>
    <w:rsid w:val="00BA5519"/>
    <w:rsid w:val="00BA5677"/>
    <w:rsid w:val="00BA5A21"/>
    <w:rsid w:val="00BA5A6B"/>
    <w:rsid w:val="00BA5DA2"/>
    <w:rsid w:val="00BA5E9A"/>
    <w:rsid w:val="00BA61EB"/>
    <w:rsid w:val="00BA62F5"/>
    <w:rsid w:val="00BA6377"/>
    <w:rsid w:val="00BA644A"/>
    <w:rsid w:val="00BA6466"/>
    <w:rsid w:val="00BA67C5"/>
    <w:rsid w:val="00BA6C2C"/>
    <w:rsid w:val="00BA76C0"/>
    <w:rsid w:val="00BA7AE5"/>
    <w:rsid w:val="00BA7F80"/>
    <w:rsid w:val="00BB03EC"/>
    <w:rsid w:val="00BB08BF"/>
    <w:rsid w:val="00BB0A2B"/>
    <w:rsid w:val="00BB0BE0"/>
    <w:rsid w:val="00BB0CE8"/>
    <w:rsid w:val="00BB0F3A"/>
    <w:rsid w:val="00BB0F90"/>
    <w:rsid w:val="00BB0FB4"/>
    <w:rsid w:val="00BB10D2"/>
    <w:rsid w:val="00BB1753"/>
    <w:rsid w:val="00BB1A89"/>
    <w:rsid w:val="00BB1A93"/>
    <w:rsid w:val="00BB1DDE"/>
    <w:rsid w:val="00BB215C"/>
    <w:rsid w:val="00BB2697"/>
    <w:rsid w:val="00BB290D"/>
    <w:rsid w:val="00BB2E49"/>
    <w:rsid w:val="00BB30B2"/>
    <w:rsid w:val="00BB3108"/>
    <w:rsid w:val="00BB34FC"/>
    <w:rsid w:val="00BB3543"/>
    <w:rsid w:val="00BB4072"/>
    <w:rsid w:val="00BB43F2"/>
    <w:rsid w:val="00BB4B3E"/>
    <w:rsid w:val="00BB50BE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72E6"/>
    <w:rsid w:val="00BB79BD"/>
    <w:rsid w:val="00BB7A12"/>
    <w:rsid w:val="00BB7D11"/>
    <w:rsid w:val="00BB7FE9"/>
    <w:rsid w:val="00BC01EA"/>
    <w:rsid w:val="00BC11EF"/>
    <w:rsid w:val="00BC1507"/>
    <w:rsid w:val="00BC1A63"/>
    <w:rsid w:val="00BC1BB5"/>
    <w:rsid w:val="00BC2498"/>
    <w:rsid w:val="00BC2AAA"/>
    <w:rsid w:val="00BC35C1"/>
    <w:rsid w:val="00BC3CD4"/>
    <w:rsid w:val="00BC3E7E"/>
    <w:rsid w:val="00BC40DE"/>
    <w:rsid w:val="00BC40F4"/>
    <w:rsid w:val="00BC41E4"/>
    <w:rsid w:val="00BC4215"/>
    <w:rsid w:val="00BC4244"/>
    <w:rsid w:val="00BC42E8"/>
    <w:rsid w:val="00BC484E"/>
    <w:rsid w:val="00BC4BE2"/>
    <w:rsid w:val="00BC5844"/>
    <w:rsid w:val="00BC6144"/>
    <w:rsid w:val="00BC6418"/>
    <w:rsid w:val="00BC64E9"/>
    <w:rsid w:val="00BC6735"/>
    <w:rsid w:val="00BC6774"/>
    <w:rsid w:val="00BC6B36"/>
    <w:rsid w:val="00BC6BA0"/>
    <w:rsid w:val="00BC6CE0"/>
    <w:rsid w:val="00BC70E9"/>
    <w:rsid w:val="00BC7345"/>
    <w:rsid w:val="00BC76EC"/>
    <w:rsid w:val="00BD0056"/>
    <w:rsid w:val="00BD00F5"/>
    <w:rsid w:val="00BD0542"/>
    <w:rsid w:val="00BD05D5"/>
    <w:rsid w:val="00BD100E"/>
    <w:rsid w:val="00BD15FF"/>
    <w:rsid w:val="00BD1B0F"/>
    <w:rsid w:val="00BD299B"/>
    <w:rsid w:val="00BD2A58"/>
    <w:rsid w:val="00BD2D9B"/>
    <w:rsid w:val="00BD2DB6"/>
    <w:rsid w:val="00BD2FD8"/>
    <w:rsid w:val="00BD3366"/>
    <w:rsid w:val="00BD33C4"/>
    <w:rsid w:val="00BD3B37"/>
    <w:rsid w:val="00BD4335"/>
    <w:rsid w:val="00BD439F"/>
    <w:rsid w:val="00BD494D"/>
    <w:rsid w:val="00BD4D24"/>
    <w:rsid w:val="00BD4E6E"/>
    <w:rsid w:val="00BD57A8"/>
    <w:rsid w:val="00BD5DE5"/>
    <w:rsid w:val="00BD5FB1"/>
    <w:rsid w:val="00BD604A"/>
    <w:rsid w:val="00BD6150"/>
    <w:rsid w:val="00BD65B4"/>
    <w:rsid w:val="00BD6AD0"/>
    <w:rsid w:val="00BD6B8A"/>
    <w:rsid w:val="00BD6C27"/>
    <w:rsid w:val="00BD6EA1"/>
    <w:rsid w:val="00BD701C"/>
    <w:rsid w:val="00BD7138"/>
    <w:rsid w:val="00BD7A2E"/>
    <w:rsid w:val="00BD7A30"/>
    <w:rsid w:val="00BD7E80"/>
    <w:rsid w:val="00BD7E8B"/>
    <w:rsid w:val="00BE03FC"/>
    <w:rsid w:val="00BE0CAB"/>
    <w:rsid w:val="00BE134E"/>
    <w:rsid w:val="00BE210D"/>
    <w:rsid w:val="00BE22C9"/>
    <w:rsid w:val="00BE2BE6"/>
    <w:rsid w:val="00BE2DA8"/>
    <w:rsid w:val="00BE2F6A"/>
    <w:rsid w:val="00BE370A"/>
    <w:rsid w:val="00BE3A65"/>
    <w:rsid w:val="00BE3AAF"/>
    <w:rsid w:val="00BE3E8C"/>
    <w:rsid w:val="00BE4046"/>
    <w:rsid w:val="00BE419C"/>
    <w:rsid w:val="00BE424D"/>
    <w:rsid w:val="00BE43EE"/>
    <w:rsid w:val="00BE46D1"/>
    <w:rsid w:val="00BE4768"/>
    <w:rsid w:val="00BE49CA"/>
    <w:rsid w:val="00BE4EDA"/>
    <w:rsid w:val="00BE5226"/>
    <w:rsid w:val="00BE5566"/>
    <w:rsid w:val="00BE5B7E"/>
    <w:rsid w:val="00BE5D14"/>
    <w:rsid w:val="00BE60F1"/>
    <w:rsid w:val="00BE6987"/>
    <w:rsid w:val="00BE6BBC"/>
    <w:rsid w:val="00BE7378"/>
    <w:rsid w:val="00BE77B1"/>
    <w:rsid w:val="00BF054C"/>
    <w:rsid w:val="00BF05E2"/>
    <w:rsid w:val="00BF0F45"/>
    <w:rsid w:val="00BF1126"/>
    <w:rsid w:val="00BF1161"/>
    <w:rsid w:val="00BF1AF1"/>
    <w:rsid w:val="00BF1B17"/>
    <w:rsid w:val="00BF1E21"/>
    <w:rsid w:val="00BF1FC5"/>
    <w:rsid w:val="00BF1FED"/>
    <w:rsid w:val="00BF2223"/>
    <w:rsid w:val="00BF23BB"/>
    <w:rsid w:val="00BF23F0"/>
    <w:rsid w:val="00BF25A2"/>
    <w:rsid w:val="00BF2B21"/>
    <w:rsid w:val="00BF2CD4"/>
    <w:rsid w:val="00BF2D0D"/>
    <w:rsid w:val="00BF2D3A"/>
    <w:rsid w:val="00BF3081"/>
    <w:rsid w:val="00BF316A"/>
    <w:rsid w:val="00BF3290"/>
    <w:rsid w:val="00BF32D4"/>
    <w:rsid w:val="00BF3FE3"/>
    <w:rsid w:val="00BF4083"/>
    <w:rsid w:val="00BF4092"/>
    <w:rsid w:val="00BF454E"/>
    <w:rsid w:val="00BF4721"/>
    <w:rsid w:val="00BF48A2"/>
    <w:rsid w:val="00BF4C53"/>
    <w:rsid w:val="00BF4CFA"/>
    <w:rsid w:val="00BF5082"/>
    <w:rsid w:val="00BF52FC"/>
    <w:rsid w:val="00BF5304"/>
    <w:rsid w:val="00BF5DE3"/>
    <w:rsid w:val="00BF5EA9"/>
    <w:rsid w:val="00BF61E3"/>
    <w:rsid w:val="00BF6D0B"/>
    <w:rsid w:val="00BF7147"/>
    <w:rsid w:val="00BF717C"/>
    <w:rsid w:val="00BF72D3"/>
    <w:rsid w:val="00BF75AA"/>
    <w:rsid w:val="00BF7DFF"/>
    <w:rsid w:val="00BF7FE9"/>
    <w:rsid w:val="00C00036"/>
    <w:rsid w:val="00C001A7"/>
    <w:rsid w:val="00C0069B"/>
    <w:rsid w:val="00C00B3A"/>
    <w:rsid w:val="00C00BBA"/>
    <w:rsid w:val="00C00CF2"/>
    <w:rsid w:val="00C00D15"/>
    <w:rsid w:val="00C00D75"/>
    <w:rsid w:val="00C00E1B"/>
    <w:rsid w:val="00C00FA7"/>
    <w:rsid w:val="00C015AD"/>
    <w:rsid w:val="00C01856"/>
    <w:rsid w:val="00C01CB3"/>
    <w:rsid w:val="00C01F8F"/>
    <w:rsid w:val="00C02658"/>
    <w:rsid w:val="00C03338"/>
    <w:rsid w:val="00C03916"/>
    <w:rsid w:val="00C03954"/>
    <w:rsid w:val="00C045A5"/>
    <w:rsid w:val="00C04D0D"/>
    <w:rsid w:val="00C05041"/>
    <w:rsid w:val="00C051FF"/>
    <w:rsid w:val="00C05223"/>
    <w:rsid w:val="00C059DC"/>
    <w:rsid w:val="00C05A4D"/>
    <w:rsid w:val="00C06435"/>
    <w:rsid w:val="00C06735"/>
    <w:rsid w:val="00C074ED"/>
    <w:rsid w:val="00C07544"/>
    <w:rsid w:val="00C075E8"/>
    <w:rsid w:val="00C100C8"/>
    <w:rsid w:val="00C1016E"/>
    <w:rsid w:val="00C106E3"/>
    <w:rsid w:val="00C10B80"/>
    <w:rsid w:val="00C10BA3"/>
    <w:rsid w:val="00C113C9"/>
    <w:rsid w:val="00C11AC5"/>
    <w:rsid w:val="00C11E29"/>
    <w:rsid w:val="00C11F26"/>
    <w:rsid w:val="00C1224D"/>
    <w:rsid w:val="00C12539"/>
    <w:rsid w:val="00C12647"/>
    <w:rsid w:val="00C13474"/>
    <w:rsid w:val="00C13606"/>
    <w:rsid w:val="00C13968"/>
    <w:rsid w:val="00C13A2D"/>
    <w:rsid w:val="00C13BE1"/>
    <w:rsid w:val="00C13D0A"/>
    <w:rsid w:val="00C1412B"/>
    <w:rsid w:val="00C1459D"/>
    <w:rsid w:val="00C14682"/>
    <w:rsid w:val="00C14913"/>
    <w:rsid w:val="00C14A44"/>
    <w:rsid w:val="00C14A9A"/>
    <w:rsid w:val="00C14F6A"/>
    <w:rsid w:val="00C15A1A"/>
    <w:rsid w:val="00C16301"/>
    <w:rsid w:val="00C16412"/>
    <w:rsid w:val="00C16615"/>
    <w:rsid w:val="00C16F02"/>
    <w:rsid w:val="00C17516"/>
    <w:rsid w:val="00C178D7"/>
    <w:rsid w:val="00C17A4C"/>
    <w:rsid w:val="00C17BDC"/>
    <w:rsid w:val="00C200A1"/>
    <w:rsid w:val="00C2029C"/>
    <w:rsid w:val="00C2041F"/>
    <w:rsid w:val="00C208AB"/>
    <w:rsid w:val="00C20C43"/>
    <w:rsid w:val="00C20F65"/>
    <w:rsid w:val="00C210A2"/>
    <w:rsid w:val="00C21226"/>
    <w:rsid w:val="00C217D4"/>
    <w:rsid w:val="00C21B58"/>
    <w:rsid w:val="00C21CC1"/>
    <w:rsid w:val="00C21FE8"/>
    <w:rsid w:val="00C22580"/>
    <w:rsid w:val="00C22FAB"/>
    <w:rsid w:val="00C23193"/>
    <w:rsid w:val="00C24022"/>
    <w:rsid w:val="00C24527"/>
    <w:rsid w:val="00C247CF"/>
    <w:rsid w:val="00C249F0"/>
    <w:rsid w:val="00C24CA1"/>
    <w:rsid w:val="00C24CC0"/>
    <w:rsid w:val="00C250FC"/>
    <w:rsid w:val="00C25361"/>
    <w:rsid w:val="00C254DB"/>
    <w:rsid w:val="00C25774"/>
    <w:rsid w:val="00C25E58"/>
    <w:rsid w:val="00C2601D"/>
    <w:rsid w:val="00C26060"/>
    <w:rsid w:val="00C265A2"/>
    <w:rsid w:val="00C26616"/>
    <w:rsid w:val="00C26C6D"/>
    <w:rsid w:val="00C26DCB"/>
    <w:rsid w:val="00C26E07"/>
    <w:rsid w:val="00C27670"/>
    <w:rsid w:val="00C27A68"/>
    <w:rsid w:val="00C27D8C"/>
    <w:rsid w:val="00C27E0A"/>
    <w:rsid w:val="00C30CEB"/>
    <w:rsid w:val="00C31213"/>
    <w:rsid w:val="00C316A6"/>
    <w:rsid w:val="00C31B14"/>
    <w:rsid w:val="00C31B24"/>
    <w:rsid w:val="00C31D75"/>
    <w:rsid w:val="00C31FF7"/>
    <w:rsid w:val="00C320E3"/>
    <w:rsid w:val="00C323CE"/>
    <w:rsid w:val="00C323DF"/>
    <w:rsid w:val="00C3250E"/>
    <w:rsid w:val="00C325F7"/>
    <w:rsid w:val="00C327D2"/>
    <w:rsid w:val="00C3294A"/>
    <w:rsid w:val="00C329A6"/>
    <w:rsid w:val="00C32AF1"/>
    <w:rsid w:val="00C32BBB"/>
    <w:rsid w:val="00C32EDF"/>
    <w:rsid w:val="00C337DA"/>
    <w:rsid w:val="00C33AF9"/>
    <w:rsid w:val="00C33E6B"/>
    <w:rsid w:val="00C33F1A"/>
    <w:rsid w:val="00C34297"/>
    <w:rsid w:val="00C345FD"/>
    <w:rsid w:val="00C34833"/>
    <w:rsid w:val="00C348BE"/>
    <w:rsid w:val="00C3513C"/>
    <w:rsid w:val="00C3518D"/>
    <w:rsid w:val="00C351F0"/>
    <w:rsid w:val="00C352E4"/>
    <w:rsid w:val="00C35D82"/>
    <w:rsid w:val="00C35E23"/>
    <w:rsid w:val="00C35EB4"/>
    <w:rsid w:val="00C36091"/>
    <w:rsid w:val="00C3622F"/>
    <w:rsid w:val="00C3658A"/>
    <w:rsid w:val="00C3768D"/>
    <w:rsid w:val="00C37A0C"/>
    <w:rsid w:val="00C37D19"/>
    <w:rsid w:val="00C40EF3"/>
    <w:rsid w:val="00C40F6F"/>
    <w:rsid w:val="00C40F7C"/>
    <w:rsid w:val="00C4118A"/>
    <w:rsid w:val="00C416C7"/>
    <w:rsid w:val="00C4179A"/>
    <w:rsid w:val="00C41964"/>
    <w:rsid w:val="00C41E77"/>
    <w:rsid w:val="00C42501"/>
    <w:rsid w:val="00C42841"/>
    <w:rsid w:val="00C42BBB"/>
    <w:rsid w:val="00C42BF7"/>
    <w:rsid w:val="00C42DB5"/>
    <w:rsid w:val="00C43A22"/>
    <w:rsid w:val="00C43D4F"/>
    <w:rsid w:val="00C44028"/>
    <w:rsid w:val="00C44401"/>
    <w:rsid w:val="00C44C8B"/>
    <w:rsid w:val="00C44FB2"/>
    <w:rsid w:val="00C4519B"/>
    <w:rsid w:val="00C457A4"/>
    <w:rsid w:val="00C458D1"/>
    <w:rsid w:val="00C4625C"/>
    <w:rsid w:val="00C46347"/>
    <w:rsid w:val="00C467C4"/>
    <w:rsid w:val="00C46A09"/>
    <w:rsid w:val="00C47731"/>
    <w:rsid w:val="00C47A4E"/>
    <w:rsid w:val="00C47C95"/>
    <w:rsid w:val="00C47DAE"/>
    <w:rsid w:val="00C5000D"/>
    <w:rsid w:val="00C50205"/>
    <w:rsid w:val="00C5089A"/>
    <w:rsid w:val="00C50DC1"/>
    <w:rsid w:val="00C50E85"/>
    <w:rsid w:val="00C511A2"/>
    <w:rsid w:val="00C519BE"/>
    <w:rsid w:val="00C51E69"/>
    <w:rsid w:val="00C51EE8"/>
    <w:rsid w:val="00C51EF0"/>
    <w:rsid w:val="00C52C37"/>
    <w:rsid w:val="00C52C9C"/>
    <w:rsid w:val="00C535F2"/>
    <w:rsid w:val="00C5369E"/>
    <w:rsid w:val="00C53D82"/>
    <w:rsid w:val="00C53F4F"/>
    <w:rsid w:val="00C543CF"/>
    <w:rsid w:val="00C54626"/>
    <w:rsid w:val="00C546F9"/>
    <w:rsid w:val="00C5484B"/>
    <w:rsid w:val="00C55F08"/>
    <w:rsid w:val="00C56063"/>
    <w:rsid w:val="00C568CE"/>
    <w:rsid w:val="00C56EC8"/>
    <w:rsid w:val="00C56FAD"/>
    <w:rsid w:val="00C57315"/>
    <w:rsid w:val="00C57D01"/>
    <w:rsid w:val="00C600E0"/>
    <w:rsid w:val="00C604E4"/>
    <w:rsid w:val="00C606D7"/>
    <w:rsid w:val="00C6105D"/>
    <w:rsid w:val="00C610F1"/>
    <w:rsid w:val="00C6142A"/>
    <w:rsid w:val="00C6151D"/>
    <w:rsid w:val="00C616E1"/>
    <w:rsid w:val="00C618F8"/>
    <w:rsid w:val="00C618FF"/>
    <w:rsid w:val="00C61F98"/>
    <w:rsid w:val="00C62043"/>
    <w:rsid w:val="00C62065"/>
    <w:rsid w:val="00C6275C"/>
    <w:rsid w:val="00C62C82"/>
    <w:rsid w:val="00C62CD1"/>
    <w:rsid w:val="00C62E82"/>
    <w:rsid w:val="00C63055"/>
    <w:rsid w:val="00C63209"/>
    <w:rsid w:val="00C63344"/>
    <w:rsid w:val="00C638F0"/>
    <w:rsid w:val="00C639D4"/>
    <w:rsid w:val="00C63C46"/>
    <w:rsid w:val="00C6409B"/>
    <w:rsid w:val="00C64105"/>
    <w:rsid w:val="00C6468D"/>
    <w:rsid w:val="00C64B89"/>
    <w:rsid w:val="00C64DA2"/>
    <w:rsid w:val="00C64DB8"/>
    <w:rsid w:val="00C653CC"/>
    <w:rsid w:val="00C65550"/>
    <w:rsid w:val="00C6575A"/>
    <w:rsid w:val="00C65B97"/>
    <w:rsid w:val="00C66192"/>
    <w:rsid w:val="00C66315"/>
    <w:rsid w:val="00C66965"/>
    <w:rsid w:val="00C669B3"/>
    <w:rsid w:val="00C66E91"/>
    <w:rsid w:val="00C67074"/>
    <w:rsid w:val="00C67115"/>
    <w:rsid w:val="00C67BA3"/>
    <w:rsid w:val="00C67D7A"/>
    <w:rsid w:val="00C67FC8"/>
    <w:rsid w:val="00C7007D"/>
    <w:rsid w:val="00C7009D"/>
    <w:rsid w:val="00C70249"/>
    <w:rsid w:val="00C7036A"/>
    <w:rsid w:val="00C70878"/>
    <w:rsid w:val="00C70B29"/>
    <w:rsid w:val="00C70B4C"/>
    <w:rsid w:val="00C70F44"/>
    <w:rsid w:val="00C71014"/>
    <w:rsid w:val="00C7102B"/>
    <w:rsid w:val="00C713D3"/>
    <w:rsid w:val="00C716DC"/>
    <w:rsid w:val="00C717B6"/>
    <w:rsid w:val="00C71852"/>
    <w:rsid w:val="00C720C4"/>
    <w:rsid w:val="00C72CAD"/>
    <w:rsid w:val="00C72E11"/>
    <w:rsid w:val="00C73529"/>
    <w:rsid w:val="00C735EE"/>
    <w:rsid w:val="00C73B04"/>
    <w:rsid w:val="00C73D38"/>
    <w:rsid w:val="00C73D46"/>
    <w:rsid w:val="00C73D6A"/>
    <w:rsid w:val="00C73DF2"/>
    <w:rsid w:val="00C74471"/>
    <w:rsid w:val="00C749B9"/>
    <w:rsid w:val="00C74A2F"/>
    <w:rsid w:val="00C754C2"/>
    <w:rsid w:val="00C75ABC"/>
    <w:rsid w:val="00C75B4F"/>
    <w:rsid w:val="00C760E7"/>
    <w:rsid w:val="00C7647A"/>
    <w:rsid w:val="00C76613"/>
    <w:rsid w:val="00C76768"/>
    <w:rsid w:val="00C770D1"/>
    <w:rsid w:val="00C7751D"/>
    <w:rsid w:val="00C776FE"/>
    <w:rsid w:val="00C77748"/>
    <w:rsid w:val="00C8010F"/>
    <w:rsid w:val="00C80297"/>
    <w:rsid w:val="00C809E5"/>
    <w:rsid w:val="00C80BE5"/>
    <w:rsid w:val="00C80DC8"/>
    <w:rsid w:val="00C811E6"/>
    <w:rsid w:val="00C81377"/>
    <w:rsid w:val="00C813ED"/>
    <w:rsid w:val="00C81567"/>
    <w:rsid w:val="00C81C39"/>
    <w:rsid w:val="00C81E90"/>
    <w:rsid w:val="00C81F60"/>
    <w:rsid w:val="00C8223B"/>
    <w:rsid w:val="00C822DB"/>
    <w:rsid w:val="00C825D8"/>
    <w:rsid w:val="00C82789"/>
    <w:rsid w:val="00C82A07"/>
    <w:rsid w:val="00C82E96"/>
    <w:rsid w:val="00C82FA8"/>
    <w:rsid w:val="00C8325F"/>
    <w:rsid w:val="00C838FF"/>
    <w:rsid w:val="00C83C20"/>
    <w:rsid w:val="00C83C36"/>
    <w:rsid w:val="00C84314"/>
    <w:rsid w:val="00C8436C"/>
    <w:rsid w:val="00C8496F"/>
    <w:rsid w:val="00C849B4"/>
    <w:rsid w:val="00C84B18"/>
    <w:rsid w:val="00C8523C"/>
    <w:rsid w:val="00C852E7"/>
    <w:rsid w:val="00C8537D"/>
    <w:rsid w:val="00C855D5"/>
    <w:rsid w:val="00C85AF1"/>
    <w:rsid w:val="00C85E04"/>
    <w:rsid w:val="00C861B6"/>
    <w:rsid w:val="00C86AD5"/>
    <w:rsid w:val="00C86E13"/>
    <w:rsid w:val="00C8727A"/>
    <w:rsid w:val="00C87459"/>
    <w:rsid w:val="00C875FA"/>
    <w:rsid w:val="00C90836"/>
    <w:rsid w:val="00C908D5"/>
    <w:rsid w:val="00C90BAB"/>
    <w:rsid w:val="00C90C1A"/>
    <w:rsid w:val="00C90D2C"/>
    <w:rsid w:val="00C90D43"/>
    <w:rsid w:val="00C90EBE"/>
    <w:rsid w:val="00C914C7"/>
    <w:rsid w:val="00C91B1C"/>
    <w:rsid w:val="00C91B4C"/>
    <w:rsid w:val="00C91E0E"/>
    <w:rsid w:val="00C923A9"/>
    <w:rsid w:val="00C92798"/>
    <w:rsid w:val="00C93195"/>
    <w:rsid w:val="00C93252"/>
    <w:rsid w:val="00C9328F"/>
    <w:rsid w:val="00C9381D"/>
    <w:rsid w:val="00C9391D"/>
    <w:rsid w:val="00C93B0E"/>
    <w:rsid w:val="00C93CD2"/>
    <w:rsid w:val="00C941CE"/>
    <w:rsid w:val="00C94247"/>
    <w:rsid w:val="00C948E5"/>
    <w:rsid w:val="00C94AB6"/>
    <w:rsid w:val="00C94C0F"/>
    <w:rsid w:val="00C94CE0"/>
    <w:rsid w:val="00C94E68"/>
    <w:rsid w:val="00C95766"/>
    <w:rsid w:val="00C95B5F"/>
    <w:rsid w:val="00C95C10"/>
    <w:rsid w:val="00C95E2D"/>
    <w:rsid w:val="00C95FB9"/>
    <w:rsid w:val="00C96053"/>
    <w:rsid w:val="00C9634A"/>
    <w:rsid w:val="00C96736"/>
    <w:rsid w:val="00C967B8"/>
    <w:rsid w:val="00C96EF5"/>
    <w:rsid w:val="00C974D5"/>
    <w:rsid w:val="00C97D14"/>
    <w:rsid w:val="00C97F83"/>
    <w:rsid w:val="00CA011F"/>
    <w:rsid w:val="00CA039A"/>
    <w:rsid w:val="00CA0840"/>
    <w:rsid w:val="00CA0DC3"/>
    <w:rsid w:val="00CA1120"/>
    <w:rsid w:val="00CA11E7"/>
    <w:rsid w:val="00CA17AA"/>
    <w:rsid w:val="00CA1EEB"/>
    <w:rsid w:val="00CA1F96"/>
    <w:rsid w:val="00CA2136"/>
    <w:rsid w:val="00CA21A8"/>
    <w:rsid w:val="00CA22A3"/>
    <w:rsid w:val="00CA2595"/>
    <w:rsid w:val="00CA2737"/>
    <w:rsid w:val="00CA2AAF"/>
    <w:rsid w:val="00CA2CE3"/>
    <w:rsid w:val="00CA2DA2"/>
    <w:rsid w:val="00CA3819"/>
    <w:rsid w:val="00CA3A97"/>
    <w:rsid w:val="00CA47EC"/>
    <w:rsid w:val="00CA4C85"/>
    <w:rsid w:val="00CA4F74"/>
    <w:rsid w:val="00CA5013"/>
    <w:rsid w:val="00CA50DA"/>
    <w:rsid w:val="00CA52F8"/>
    <w:rsid w:val="00CA584C"/>
    <w:rsid w:val="00CA58F0"/>
    <w:rsid w:val="00CA640A"/>
    <w:rsid w:val="00CA651D"/>
    <w:rsid w:val="00CA6BD2"/>
    <w:rsid w:val="00CA701B"/>
    <w:rsid w:val="00CA7105"/>
    <w:rsid w:val="00CA727D"/>
    <w:rsid w:val="00CA77E3"/>
    <w:rsid w:val="00CA7FA4"/>
    <w:rsid w:val="00CB005C"/>
    <w:rsid w:val="00CB0397"/>
    <w:rsid w:val="00CB03E0"/>
    <w:rsid w:val="00CB0AE6"/>
    <w:rsid w:val="00CB0B90"/>
    <w:rsid w:val="00CB0BFF"/>
    <w:rsid w:val="00CB0C39"/>
    <w:rsid w:val="00CB12D6"/>
    <w:rsid w:val="00CB1334"/>
    <w:rsid w:val="00CB156F"/>
    <w:rsid w:val="00CB1B09"/>
    <w:rsid w:val="00CB1E75"/>
    <w:rsid w:val="00CB2D72"/>
    <w:rsid w:val="00CB3754"/>
    <w:rsid w:val="00CB3755"/>
    <w:rsid w:val="00CB3857"/>
    <w:rsid w:val="00CB38BF"/>
    <w:rsid w:val="00CB3A91"/>
    <w:rsid w:val="00CB406F"/>
    <w:rsid w:val="00CB474D"/>
    <w:rsid w:val="00CB4D74"/>
    <w:rsid w:val="00CB5577"/>
    <w:rsid w:val="00CB5664"/>
    <w:rsid w:val="00CB5A7C"/>
    <w:rsid w:val="00CB5EE1"/>
    <w:rsid w:val="00CB62D8"/>
    <w:rsid w:val="00CB6444"/>
    <w:rsid w:val="00CB679C"/>
    <w:rsid w:val="00CB6928"/>
    <w:rsid w:val="00CB6A30"/>
    <w:rsid w:val="00CC0396"/>
    <w:rsid w:val="00CC03B9"/>
    <w:rsid w:val="00CC0B13"/>
    <w:rsid w:val="00CC1630"/>
    <w:rsid w:val="00CC18C8"/>
    <w:rsid w:val="00CC1EBF"/>
    <w:rsid w:val="00CC214A"/>
    <w:rsid w:val="00CC21E6"/>
    <w:rsid w:val="00CC2838"/>
    <w:rsid w:val="00CC29F1"/>
    <w:rsid w:val="00CC2DEA"/>
    <w:rsid w:val="00CC2FC8"/>
    <w:rsid w:val="00CC302A"/>
    <w:rsid w:val="00CC32B9"/>
    <w:rsid w:val="00CC3C0F"/>
    <w:rsid w:val="00CC3E1A"/>
    <w:rsid w:val="00CC3FDB"/>
    <w:rsid w:val="00CC4040"/>
    <w:rsid w:val="00CC4156"/>
    <w:rsid w:val="00CC46AC"/>
    <w:rsid w:val="00CC470F"/>
    <w:rsid w:val="00CC479D"/>
    <w:rsid w:val="00CC4BA7"/>
    <w:rsid w:val="00CC4DA2"/>
    <w:rsid w:val="00CC510D"/>
    <w:rsid w:val="00CC5571"/>
    <w:rsid w:val="00CC5666"/>
    <w:rsid w:val="00CC5A61"/>
    <w:rsid w:val="00CC65EC"/>
    <w:rsid w:val="00CC6626"/>
    <w:rsid w:val="00CC6ABC"/>
    <w:rsid w:val="00CC7092"/>
    <w:rsid w:val="00CC7225"/>
    <w:rsid w:val="00CC7826"/>
    <w:rsid w:val="00CC792C"/>
    <w:rsid w:val="00CC7C11"/>
    <w:rsid w:val="00CD0823"/>
    <w:rsid w:val="00CD0922"/>
    <w:rsid w:val="00CD098F"/>
    <w:rsid w:val="00CD15EC"/>
    <w:rsid w:val="00CD1630"/>
    <w:rsid w:val="00CD18D3"/>
    <w:rsid w:val="00CD1A24"/>
    <w:rsid w:val="00CD1B04"/>
    <w:rsid w:val="00CD1DF8"/>
    <w:rsid w:val="00CD20B9"/>
    <w:rsid w:val="00CD25B2"/>
    <w:rsid w:val="00CD27C5"/>
    <w:rsid w:val="00CD360C"/>
    <w:rsid w:val="00CD36DA"/>
    <w:rsid w:val="00CD39E1"/>
    <w:rsid w:val="00CD3D73"/>
    <w:rsid w:val="00CD40BB"/>
    <w:rsid w:val="00CD4431"/>
    <w:rsid w:val="00CD4A31"/>
    <w:rsid w:val="00CD4E55"/>
    <w:rsid w:val="00CD4E79"/>
    <w:rsid w:val="00CD57AA"/>
    <w:rsid w:val="00CD5BFA"/>
    <w:rsid w:val="00CD5F31"/>
    <w:rsid w:val="00CD5F6F"/>
    <w:rsid w:val="00CD61FA"/>
    <w:rsid w:val="00CD6476"/>
    <w:rsid w:val="00CD685D"/>
    <w:rsid w:val="00CD7118"/>
    <w:rsid w:val="00CD75B0"/>
    <w:rsid w:val="00CD7BD4"/>
    <w:rsid w:val="00CD7BF0"/>
    <w:rsid w:val="00CD7C6D"/>
    <w:rsid w:val="00CD7DE9"/>
    <w:rsid w:val="00CD7DFD"/>
    <w:rsid w:val="00CD7EB2"/>
    <w:rsid w:val="00CD7F73"/>
    <w:rsid w:val="00CE0290"/>
    <w:rsid w:val="00CE033C"/>
    <w:rsid w:val="00CE03AB"/>
    <w:rsid w:val="00CE06C2"/>
    <w:rsid w:val="00CE0938"/>
    <w:rsid w:val="00CE1683"/>
    <w:rsid w:val="00CE1845"/>
    <w:rsid w:val="00CE1BB7"/>
    <w:rsid w:val="00CE1DAE"/>
    <w:rsid w:val="00CE1E84"/>
    <w:rsid w:val="00CE1FCD"/>
    <w:rsid w:val="00CE23FF"/>
    <w:rsid w:val="00CE24A2"/>
    <w:rsid w:val="00CE267B"/>
    <w:rsid w:val="00CE2696"/>
    <w:rsid w:val="00CE288D"/>
    <w:rsid w:val="00CE3013"/>
    <w:rsid w:val="00CE322A"/>
    <w:rsid w:val="00CE32AA"/>
    <w:rsid w:val="00CE353F"/>
    <w:rsid w:val="00CE37A8"/>
    <w:rsid w:val="00CE3A6F"/>
    <w:rsid w:val="00CE3B40"/>
    <w:rsid w:val="00CE3E40"/>
    <w:rsid w:val="00CE3FF0"/>
    <w:rsid w:val="00CE4422"/>
    <w:rsid w:val="00CE4797"/>
    <w:rsid w:val="00CE4876"/>
    <w:rsid w:val="00CE48AB"/>
    <w:rsid w:val="00CE4E2D"/>
    <w:rsid w:val="00CE56E9"/>
    <w:rsid w:val="00CE5941"/>
    <w:rsid w:val="00CE59DE"/>
    <w:rsid w:val="00CE5A2D"/>
    <w:rsid w:val="00CE5A76"/>
    <w:rsid w:val="00CE60EB"/>
    <w:rsid w:val="00CE61CB"/>
    <w:rsid w:val="00CE66C2"/>
    <w:rsid w:val="00CE6756"/>
    <w:rsid w:val="00CE677D"/>
    <w:rsid w:val="00CE6C99"/>
    <w:rsid w:val="00CE71B7"/>
    <w:rsid w:val="00CE7390"/>
    <w:rsid w:val="00CE75AA"/>
    <w:rsid w:val="00CE7B7C"/>
    <w:rsid w:val="00CE7D32"/>
    <w:rsid w:val="00CE7EE7"/>
    <w:rsid w:val="00CF040D"/>
    <w:rsid w:val="00CF0598"/>
    <w:rsid w:val="00CF0681"/>
    <w:rsid w:val="00CF085A"/>
    <w:rsid w:val="00CF08E0"/>
    <w:rsid w:val="00CF0C06"/>
    <w:rsid w:val="00CF0E9D"/>
    <w:rsid w:val="00CF17FE"/>
    <w:rsid w:val="00CF1955"/>
    <w:rsid w:val="00CF1A5C"/>
    <w:rsid w:val="00CF21D6"/>
    <w:rsid w:val="00CF220C"/>
    <w:rsid w:val="00CF23C8"/>
    <w:rsid w:val="00CF2FC1"/>
    <w:rsid w:val="00CF31F7"/>
    <w:rsid w:val="00CF3549"/>
    <w:rsid w:val="00CF3846"/>
    <w:rsid w:val="00CF3922"/>
    <w:rsid w:val="00CF40B1"/>
    <w:rsid w:val="00CF43E7"/>
    <w:rsid w:val="00CF44B0"/>
    <w:rsid w:val="00CF4567"/>
    <w:rsid w:val="00CF4EBD"/>
    <w:rsid w:val="00CF51AA"/>
    <w:rsid w:val="00CF5334"/>
    <w:rsid w:val="00CF5483"/>
    <w:rsid w:val="00CF5CAE"/>
    <w:rsid w:val="00CF5DE6"/>
    <w:rsid w:val="00CF5E3D"/>
    <w:rsid w:val="00CF60BF"/>
    <w:rsid w:val="00CF614C"/>
    <w:rsid w:val="00CF6620"/>
    <w:rsid w:val="00CF746B"/>
    <w:rsid w:val="00CF7B95"/>
    <w:rsid w:val="00CF7CF7"/>
    <w:rsid w:val="00D00824"/>
    <w:rsid w:val="00D00869"/>
    <w:rsid w:val="00D00B4C"/>
    <w:rsid w:val="00D00B72"/>
    <w:rsid w:val="00D00D90"/>
    <w:rsid w:val="00D00F15"/>
    <w:rsid w:val="00D015BE"/>
    <w:rsid w:val="00D01849"/>
    <w:rsid w:val="00D018D0"/>
    <w:rsid w:val="00D0230D"/>
    <w:rsid w:val="00D02388"/>
    <w:rsid w:val="00D023C0"/>
    <w:rsid w:val="00D0261A"/>
    <w:rsid w:val="00D029AD"/>
    <w:rsid w:val="00D02C58"/>
    <w:rsid w:val="00D02CA2"/>
    <w:rsid w:val="00D0303D"/>
    <w:rsid w:val="00D03277"/>
    <w:rsid w:val="00D03589"/>
    <w:rsid w:val="00D035F0"/>
    <w:rsid w:val="00D036D5"/>
    <w:rsid w:val="00D03734"/>
    <w:rsid w:val="00D037FF"/>
    <w:rsid w:val="00D0384F"/>
    <w:rsid w:val="00D04430"/>
    <w:rsid w:val="00D04472"/>
    <w:rsid w:val="00D04544"/>
    <w:rsid w:val="00D04E4E"/>
    <w:rsid w:val="00D05009"/>
    <w:rsid w:val="00D052B8"/>
    <w:rsid w:val="00D0589D"/>
    <w:rsid w:val="00D05C39"/>
    <w:rsid w:val="00D05DC0"/>
    <w:rsid w:val="00D06347"/>
    <w:rsid w:val="00D0692C"/>
    <w:rsid w:val="00D069E6"/>
    <w:rsid w:val="00D1022D"/>
    <w:rsid w:val="00D10D2A"/>
    <w:rsid w:val="00D10D2D"/>
    <w:rsid w:val="00D113DB"/>
    <w:rsid w:val="00D11565"/>
    <w:rsid w:val="00D11B02"/>
    <w:rsid w:val="00D124C9"/>
    <w:rsid w:val="00D12562"/>
    <w:rsid w:val="00D12ACE"/>
    <w:rsid w:val="00D130BB"/>
    <w:rsid w:val="00D1334A"/>
    <w:rsid w:val="00D13823"/>
    <w:rsid w:val="00D13BB9"/>
    <w:rsid w:val="00D13F28"/>
    <w:rsid w:val="00D13FE4"/>
    <w:rsid w:val="00D14669"/>
    <w:rsid w:val="00D15039"/>
    <w:rsid w:val="00D150C9"/>
    <w:rsid w:val="00D15176"/>
    <w:rsid w:val="00D15386"/>
    <w:rsid w:val="00D15804"/>
    <w:rsid w:val="00D15CF1"/>
    <w:rsid w:val="00D15E5C"/>
    <w:rsid w:val="00D1654B"/>
    <w:rsid w:val="00D165A1"/>
    <w:rsid w:val="00D16BEA"/>
    <w:rsid w:val="00D1712B"/>
    <w:rsid w:val="00D17801"/>
    <w:rsid w:val="00D1789C"/>
    <w:rsid w:val="00D20316"/>
    <w:rsid w:val="00D20BEB"/>
    <w:rsid w:val="00D20BF2"/>
    <w:rsid w:val="00D21379"/>
    <w:rsid w:val="00D21670"/>
    <w:rsid w:val="00D21DC0"/>
    <w:rsid w:val="00D21E40"/>
    <w:rsid w:val="00D2202F"/>
    <w:rsid w:val="00D22711"/>
    <w:rsid w:val="00D229D5"/>
    <w:rsid w:val="00D22AB2"/>
    <w:rsid w:val="00D2304E"/>
    <w:rsid w:val="00D2344A"/>
    <w:rsid w:val="00D237E3"/>
    <w:rsid w:val="00D245DE"/>
    <w:rsid w:val="00D2487E"/>
    <w:rsid w:val="00D24CF6"/>
    <w:rsid w:val="00D24EA6"/>
    <w:rsid w:val="00D25999"/>
    <w:rsid w:val="00D260A6"/>
    <w:rsid w:val="00D260B4"/>
    <w:rsid w:val="00D261F0"/>
    <w:rsid w:val="00D26281"/>
    <w:rsid w:val="00D264A7"/>
    <w:rsid w:val="00D26739"/>
    <w:rsid w:val="00D26B99"/>
    <w:rsid w:val="00D26D38"/>
    <w:rsid w:val="00D27357"/>
    <w:rsid w:val="00D27551"/>
    <w:rsid w:val="00D2780C"/>
    <w:rsid w:val="00D27D3F"/>
    <w:rsid w:val="00D3046B"/>
    <w:rsid w:val="00D308E9"/>
    <w:rsid w:val="00D30FDF"/>
    <w:rsid w:val="00D31449"/>
    <w:rsid w:val="00D314AB"/>
    <w:rsid w:val="00D314BD"/>
    <w:rsid w:val="00D31999"/>
    <w:rsid w:val="00D319E5"/>
    <w:rsid w:val="00D31FC3"/>
    <w:rsid w:val="00D320F3"/>
    <w:rsid w:val="00D32B36"/>
    <w:rsid w:val="00D32D33"/>
    <w:rsid w:val="00D332ED"/>
    <w:rsid w:val="00D33602"/>
    <w:rsid w:val="00D33609"/>
    <w:rsid w:val="00D336E8"/>
    <w:rsid w:val="00D34251"/>
    <w:rsid w:val="00D34269"/>
    <w:rsid w:val="00D34C8E"/>
    <w:rsid w:val="00D34D0B"/>
    <w:rsid w:val="00D34DA6"/>
    <w:rsid w:val="00D34EA3"/>
    <w:rsid w:val="00D34F63"/>
    <w:rsid w:val="00D35524"/>
    <w:rsid w:val="00D35D66"/>
    <w:rsid w:val="00D36299"/>
    <w:rsid w:val="00D3632B"/>
    <w:rsid w:val="00D36957"/>
    <w:rsid w:val="00D36CF5"/>
    <w:rsid w:val="00D36D4F"/>
    <w:rsid w:val="00D37122"/>
    <w:rsid w:val="00D37303"/>
    <w:rsid w:val="00D3748E"/>
    <w:rsid w:val="00D3785C"/>
    <w:rsid w:val="00D40089"/>
    <w:rsid w:val="00D40972"/>
    <w:rsid w:val="00D41407"/>
    <w:rsid w:val="00D41566"/>
    <w:rsid w:val="00D4169A"/>
    <w:rsid w:val="00D41F86"/>
    <w:rsid w:val="00D4208B"/>
    <w:rsid w:val="00D4226F"/>
    <w:rsid w:val="00D42775"/>
    <w:rsid w:val="00D42858"/>
    <w:rsid w:val="00D4299C"/>
    <w:rsid w:val="00D42B8A"/>
    <w:rsid w:val="00D42BE2"/>
    <w:rsid w:val="00D42CA0"/>
    <w:rsid w:val="00D42D14"/>
    <w:rsid w:val="00D434E5"/>
    <w:rsid w:val="00D4381B"/>
    <w:rsid w:val="00D43B53"/>
    <w:rsid w:val="00D441A8"/>
    <w:rsid w:val="00D443BF"/>
    <w:rsid w:val="00D447BA"/>
    <w:rsid w:val="00D45271"/>
    <w:rsid w:val="00D4540A"/>
    <w:rsid w:val="00D45541"/>
    <w:rsid w:val="00D45A3B"/>
    <w:rsid w:val="00D46081"/>
    <w:rsid w:val="00D460D7"/>
    <w:rsid w:val="00D462F9"/>
    <w:rsid w:val="00D47132"/>
    <w:rsid w:val="00D47203"/>
    <w:rsid w:val="00D473FF"/>
    <w:rsid w:val="00D47416"/>
    <w:rsid w:val="00D475D1"/>
    <w:rsid w:val="00D47A90"/>
    <w:rsid w:val="00D47CEF"/>
    <w:rsid w:val="00D47F5F"/>
    <w:rsid w:val="00D47F87"/>
    <w:rsid w:val="00D50080"/>
    <w:rsid w:val="00D50346"/>
    <w:rsid w:val="00D5034E"/>
    <w:rsid w:val="00D505F8"/>
    <w:rsid w:val="00D50629"/>
    <w:rsid w:val="00D50974"/>
    <w:rsid w:val="00D50B5F"/>
    <w:rsid w:val="00D50B6E"/>
    <w:rsid w:val="00D50CEB"/>
    <w:rsid w:val="00D50E88"/>
    <w:rsid w:val="00D50F60"/>
    <w:rsid w:val="00D5103B"/>
    <w:rsid w:val="00D51050"/>
    <w:rsid w:val="00D512DA"/>
    <w:rsid w:val="00D517B9"/>
    <w:rsid w:val="00D517DA"/>
    <w:rsid w:val="00D51CF9"/>
    <w:rsid w:val="00D51DB2"/>
    <w:rsid w:val="00D5252F"/>
    <w:rsid w:val="00D5260E"/>
    <w:rsid w:val="00D529C7"/>
    <w:rsid w:val="00D529D3"/>
    <w:rsid w:val="00D52E44"/>
    <w:rsid w:val="00D535C5"/>
    <w:rsid w:val="00D53BA4"/>
    <w:rsid w:val="00D53EEA"/>
    <w:rsid w:val="00D54672"/>
    <w:rsid w:val="00D54A04"/>
    <w:rsid w:val="00D550FE"/>
    <w:rsid w:val="00D55947"/>
    <w:rsid w:val="00D565C1"/>
    <w:rsid w:val="00D56734"/>
    <w:rsid w:val="00D56826"/>
    <w:rsid w:val="00D56852"/>
    <w:rsid w:val="00D56A83"/>
    <w:rsid w:val="00D56D9D"/>
    <w:rsid w:val="00D56E07"/>
    <w:rsid w:val="00D56E66"/>
    <w:rsid w:val="00D5711C"/>
    <w:rsid w:val="00D5712F"/>
    <w:rsid w:val="00D57186"/>
    <w:rsid w:val="00D57191"/>
    <w:rsid w:val="00D577A1"/>
    <w:rsid w:val="00D57990"/>
    <w:rsid w:val="00D57C2B"/>
    <w:rsid w:val="00D608ED"/>
    <w:rsid w:val="00D609E7"/>
    <w:rsid w:val="00D60E24"/>
    <w:rsid w:val="00D60EFC"/>
    <w:rsid w:val="00D610E8"/>
    <w:rsid w:val="00D61634"/>
    <w:rsid w:val="00D61B79"/>
    <w:rsid w:val="00D61E9B"/>
    <w:rsid w:val="00D6207B"/>
    <w:rsid w:val="00D622D6"/>
    <w:rsid w:val="00D62CB8"/>
    <w:rsid w:val="00D62FA0"/>
    <w:rsid w:val="00D62FF4"/>
    <w:rsid w:val="00D6323C"/>
    <w:rsid w:val="00D6329F"/>
    <w:rsid w:val="00D633E1"/>
    <w:rsid w:val="00D63861"/>
    <w:rsid w:val="00D63A0B"/>
    <w:rsid w:val="00D63B9E"/>
    <w:rsid w:val="00D63F2A"/>
    <w:rsid w:val="00D646B2"/>
    <w:rsid w:val="00D64B94"/>
    <w:rsid w:val="00D64C53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7165"/>
    <w:rsid w:val="00D672CF"/>
    <w:rsid w:val="00D67BB3"/>
    <w:rsid w:val="00D70062"/>
    <w:rsid w:val="00D704B8"/>
    <w:rsid w:val="00D70AC4"/>
    <w:rsid w:val="00D70B20"/>
    <w:rsid w:val="00D70E75"/>
    <w:rsid w:val="00D70E9C"/>
    <w:rsid w:val="00D70EE5"/>
    <w:rsid w:val="00D7138D"/>
    <w:rsid w:val="00D71B53"/>
    <w:rsid w:val="00D71D13"/>
    <w:rsid w:val="00D728BD"/>
    <w:rsid w:val="00D728D1"/>
    <w:rsid w:val="00D72954"/>
    <w:rsid w:val="00D7299D"/>
    <w:rsid w:val="00D72A07"/>
    <w:rsid w:val="00D72A82"/>
    <w:rsid w:val="00D72AC8"/>
    <w:rsid w:val="00D72F7F"/>
    <w:rsid w:val="00D72FC2"/>
    <w:rsid w:val="00D731BA"/>
    <w:rsid w:val="00D734DD"/>
    <w:rsid w:val="00D73853"/>
    <w:rsid w:val="00D73C2D"/>
    <w:rsid w:val="00D73F9E"/>
    <w:rsid w:val="00D73FD9"/>
    <w:rsid w:val="00D74179"/>
    <w:rsid w:val="00D74197"/>
    <w:rsid w:val="00D745ED"/>
    <w:rsid w:val="00D7462E"/>
    <w:rsid w:val="00D7469A"/>
    <w:rsid w:val="00D74755"/>
    <w:rsid w:val="00D74999"/>
    <w:rsid w:val="00D74BC9"/>
    <w:rsid w:val="00D74C10"/>
    <w:rsid w:val="00D74CEC"/>
    <w:rsid w:val="00D75466"/>
    <w:rsid w:val="00D75CC9"/>
    <w:rsid w:val="00D771BD"/>
    <w:rsid w:val="00D773B6"/>
    <w:rsid w:val="00D777D0"/>
    <w:rsid w:val="00D77B97"/>
    <w:rsid w:val="00D77C39"/>
    <w:rsid w:val="00D77D3B"/>
    <w:rsid w:val="00D77D64"/>
    <w:rsid w:val="00D80B7E"/>
    <w:rsid w:val="00D814B8"/>
    <w:rsid w:val="00D81828"/>
    <w:rsid w:val="00D818B6"/>
    <w:rsid w:val="00D81948"/>
    <w:rsid w:val="00D81B84"/>
    <w:rsid w:val="00D81C0C"/>
    <w:rsid w:val="00D81DD3"/>
    <w:rsid w:val="00D81E77"/>
    <w:rsid w:val="00D821FA"/>
    <w:rsid w:val="00D825C2"/>
    <w:rsid w:val="00D82923"/>
    <w:rsid w:val="00D82C37"/>
    <w:rsid w:val="00D82F5E"/>
    <w:rsid w:val="00D840B4"/>
    <w:rsid w:val="00D841BD"/>
    <w:rsid w:val="00D84385"/>
    <w:rsid w:val="00D846FE"/>
    <w:rsid w:val="00D84865"/>
    <w:rsid w:val="00D84AE9"/>
    <w:rsid w:val="00D8504A"/>
    <w:rsid w:val="00D850D5"/>
    <w:rsid w:val="00D85707"/>
    <w:rsid w:val="00D85765"/>
    <w:rsid w:val="00D85778"/>
    <w:rsid w:val="00D85CE5"/>
    <w:rsid w:val="00D85D91"/>
    <w:rsid w:val="00D86023"/>
    <w:rsid w:val="00D865BF"/>
    <w:rsid w:val="00D86AFB"/>
    <w:rsid w:val="00D86B27"/>
    <w:rsid w:val="00D86CF3"/>
    <w:rsid w:val="00D86D92"/>
    <w:rsid w:val="00D86F43"/>
    <w:rsid w:val="00D8722A"/>
    <w:rsid w:val="00D8751E"/>
    <w:rsid w:val="00D8787E"/>
    <w:rsid w:val="00D87E77"/>
    <w:rsid w:val="00D900F3"/>
    <w:rsid w:val="00D91642"/>
    <w:rsid w:val="00D91CEB"/>
    <w:rsid w:val="00D91E42"/>
    <w:rsid w:val="00D91FA0"/>
    <w:rsid w:val="00D920F4"/>
    <w:rsid w:val="00D92744"/>
    <w:rsid w:val="00D92F40"/>
    <w:rsid w:val="00D92FC2"/>
    <w:rsid w:val="00D931AF"/>
    <w:rsid w:val="00D931DD"/>
    <w:rsid w:val="00D93CF4"/>
    <w:rsid w:val="00D940AA"/>
    <w:rsid w:val="00D943CB"/>
    <w:rsid w:val="00D9444D"/>
    <w:rsid w:val="00D946F3"/>
    <w:rsid w:val="00D94C03"/>
    <w:rsid w:val="00D94C63"/>
    <w:rsid w:val="00D94CC1"/>
    <w:rsid w:val="00D94FAC"/>
    <w:rsid w:val="00D94FE1"/>
    <w:rsid w:val="00D95311"/>
    <w:rsid w:val="00D9551F"/>
    <w:rsid w:val="00D95BF1"/>
    <w:rsid w:val="00D95DF5"/>
    <w:rsid w:val="00D95EE0"/>
    <w:rsid w:val="00D966D3"/>
    <w:rsid w:val="00D9689C"/>
    <w:rsid w:val="00D96A46"/>
    <w:rsid w:val="00D96C32"/>
    <w:rsid w:val="00D96ED9"/>
    <w:rsid w:val="00D97524"/>
    <w:rsid w:val="00D97587"/>
    <w:rsid w:val="00D97AC1"/>
    <w:rsid w:val="00D97D10"/>
    <w:rsid w:val="00D97D4D"/>
    <w:rsid w:val="00DA019E"/>
    <w:rsid w:val="00DA023B"/>
    <w:rsid w:val="00DA06A8"/>
    <w:rsid w:val="00DA0B34"/>
    <w:rsid w:val="00DA0DC8"/>
    <w:rsid w:val="00DA1528"/>
    <w:rsid w:val="00DA16BF"/>
    <w:rsid w:val="00DA171B"/>
    <w:rsid w:val="00DA1742"/>
    <w:rsid w:val="00DA2074"/>
    <w:rsid w:val="00DA240A"/>
    <w:rsid w:val="00DA244B"/>
    <w:rsid w:val="00DA3365"/>
    <w:rsid w:val="00DA39D8"/>
    <w:rsid w:val="00DA3C00"/>
    <w:rsid w:val="00DA3FBD"/>
    <w:rsid w:val="00DA43F2"/>
    <w:rsid w:val="00DA44C3"/>
    <w:rsid w:val="00DA453D"/>
    <w:rsid w:val="00DA474A"/>
    <w:rsid w:val="00DA5547"/>
    <w:rsid w:val="00DA55AE"/>
    <w:rsid w:val="00DA56E6"/>
    <w:rsid w:val="00DA5C24"/>
    <w:rsid w:val="00DA5E41"/>
    <w:rsid w:val="00DA6522"/>
    <w:rsid w:val="00DA6CB2"/>
    <w:rsid w:val="00DA6D41"/>
    <w:rsid w:val="00DA701F"/>
    <w:rsid w:val="00DA710C"/>
    <w:rsid w:val="00DA71E3"/>
    <w:rsid w:val="00DA76C7"/>
    <w:rsid w:val="00DA78E2"/>
    <w:rsid w:val="00DA790B"/>
    <w:rsid w:val="00DB0A33"/>
    <w:rsid w:val="00DB0C0B"/>
    <w:rsid w:val="00DB12A0"/>
    <w:rsid w:val="00DB130A"/>
    <w:rsid w:val="00DB2051"/>
    <w:rsid w:val="00DB27F6"/>
    <w:rsid w:val="00DB2BA6"/>
    <w:rsid w:val="00DB2C41"/>
    <w:rsid w:val="00DB34A6"/>
    <w:rsid w:val="00DB3879"/>
    <w:rsid w:val="00DB3894"/>
    <w:rsid w:val="00DB38F0"/>
    <w:rsid w:val="00DB39B6"/>
    <w:rsid w:val="00DB3A4E"/>
    <w:rsid w:val="00DB3B59"/>
    <w:rsid w:val="00DB3B79"/>
    <w:rsid w:val="00DB47A1"/>
    <w:rsid w:val="00DB4CD2"/>
    <w:rsid w:val="00DB5486"/>
    <w:rsid w:val="00DB6160"/>
    <w:rsid w:val="00DB6388"/>
    <w:rsid w:val="00DB643C"/>
    <w:rsid w:val="00DB659F"/>
    <w:rsid w:val="00DB689A"/>
    <w:rsid w:val="00DB6B99"/>
    <w:rsid w:val="00DB718A"/>
    <w:rsid w:val="00DB77F8"/>
    <w:rsid w:val="00DC03FB"/>
    <w:rsid w:val="00DC0484"/>
    <w:rsid w:val="00DC0607"/>
    <w:rsid w:val="00DC0816"/>
    <w:rsid w:val="00DC10F7"/>
    <w:rsid w:val="00DC1767"/>
    <w:rsid w:val="00DC1923"/>
    <w:rsid w:val="00DC1952"/>
    <w:rsid w:val="00DC1B15"/>
    <w:rsid w:val="00DC2079"/>
    <w:rsid w:val="00DC2149"/>
    <w:rsid w:val="00DC21FC"/>
    <w:rsid w:val="00DC275E"/>
    <w:rsid w:val="00DC29EA"/>
    <w:rsid w:val="00DC2E0F"/>
    <w:rsid w:val="00DC30F5"/>
    <w:rsid w:val="00DC3456"/>
    <w:rsid w:val="00DC35C0"/>
    <w:rsid w:val="00DC3632"/>
    <w:rsid w:val="00DC3782"/>
    <w:rsid w:val="00DC42E0"/>
    <w:rsid w:val="00DC43FC"/>
    <w:rsid w:val="00DC449A"/>
    <w:rsid w:val="00DC4629"/>
    <w:rsid w:val="00DC467E"/>
    <w:rsid w:val="00DC48D8"/>
    <w:rsid w:val="00DC4982"/>
    <w:rsid w:val="00DC5093"/>
    <w:rsid w:val="00DC5133"/>
    <w:rsid w:val="00DC5657"/>
    <w:rsid w:val="00DC58AE"/>
    <w:rsid w:val="00DC5982"/>
    <w:rsid w:val="00DC6167"/>
    <w:rsid w:val="00DC6280"/>
    <w:rsid w:val="00DC647F"/>
    <w:rsid w:val="00DC6501"/>
    <w:rsid w:val="00DC653F"/>
    <w:rsid w:val="00DC6545"/>
    <w:rsid w:val="00DC6562"/>
    <w:rsid w:val="00DC68E4"/>
    <w:rsid w:val="00DC6CE9"/>
    <w:rsid w:val="00DC706A"/>
    <w:rsid w:val="00DC71F9"/>
    <w:rsid w:val="00DC71FD"/>
    <w:rsid w:val="00DC7668"/>
    <w:rsid w:val="00DC784D"/>
    <w:rsid w:val="00DC79ED"/>
    <w:rsid w:val="00DD0279"/>
    <w:rsid w:val="00DD0446"/>
    <w:rsid w:val="00DD1326"/>
    <w:rsid w:val="00DD155B"/>
    <w:rsid w:val="00DD15EF"/>
    <w:rsid w:val="00DD1698"/>
    <w:rsid w:val="00DD2096"/>
    <w:rsid w:val="00DD21D9"/>
    <w:rsid w:val="00DD2829"/>
    <w:rsid w:val="00DD2963"/>
    <w:rsid w:val="00DD2989"/>
    <w:rsid w:val="00DD2A1E"/>
    <w:rsid w:val="00DD2BA2"/>
    <w:rsid w:val="00DD2CC6"/>
    <w:rsid w:val="00DD2D9D"/>
    <w:rsid w:val="00DD2F92"/>
    <w:rsid w:val="00DD39F1"/>
    <w:rsid w:val="00DD3E2B"/>
    <w:rsid w:val="00DD42F9"/>
    <w:rsid w:val="00DD4309"/>
    <w:rsid w:val="00DD47CF"/>
    <w:rsid w:val="00DD49BC"/>
    <w:rsid w:val="00DD4A9A"/>
    <w:rsid w:val="00DD5546"/>
    <w:rsid w:val="00DD5C7D"/>
    <w:rsid w:val="00DD5F3F"/>
    <w:rsid w:val="00DD60E8"/>
    <w:rsid w:val="00DD6375"/>
    <w:rsid w:val="00DD63F9"/>
    <w:rsid w:val="00DD6790"/>
    <w:rsid w:val="00DD6B67"/>
    <w:rsid w:val="00DD70C1"/>
    <w:rsid w:val="00DD7115"/>
    <w:rsid w:val="00DD719F"/>
    <w:rsid w:val="00DD7228"/>
    <w:rsid w:val="00DD791F"/>
    <w:rsid w:val="00DD7AE3"/>
    <w:rsid w:val="00DE0C4C"/>
    <w:rsid w:val="00DE1BE2"/>
    <w:rsid w:val="00DE1E29"/>
    <w:rsid w:val="00DE2215"/>
    <w:rsid w:val="00DE22E0"/>
    <w:rsid w:val="00DE232F"/>
    <w:rsid w:val="00DE25DD"/>
    <w:rsid w:val="00DE2D82"/>
    <w:rsid w:val="00DE2E88"/>
    <w:rsid w:val="00DE2F2D"/>
    <w:rsid w:val="00DE307C"/>
    <w:rsid w:val="00DE3AB2"/>
    <w:rsid w:val="00DE3CE6"/>
    <w:rsid w:val="00DE3D19"/>
    <w:rsid w:val="00DE3DCB"/>
    <w:rsid w:val="00DE403C"/>
    <w:rsid w:val="00DE4753"/>
    <w:rsid w:val="00DE4AE5"/>
    <w:rsid w:val="00DE4DAD"/>
    <w:rsid w:val="00DE575D"/>
    <w:rsid w:val="00DE5973"/>
    <w:rsid w:val="00DE5A20"/>
    <w:rsid w:val="00DE6098"/>
    <w:rsid w:val="00DE6501"/>
    <w:rsid w:val="00DE6987"/>
    <w:rsid w:val="00DE7621"/>
    <w:rsid w:val="00DE7B3F"/>
    <w:rsid w:val="00DE7CDE"/>
    <w:rsid w:val="00DF05D3"/>
    <w:rsid w:val="00DF06A3"/>
    <w:rsid w:val="00DF0A65"/>
    <w:rsid w:val="00DF1293"/>
    <w:rsid w:val="00DF1524"/>
    <w:rsid w:val="00DF1547"/>
    <w:rsid w:val="00DF1EA3"/>
    <w:rsid w:val="00DF1F84"/>
    <w:rsid w:val="00DF21B9"/>
    <w:rsid w:val="00DF2AD5"/>
    <w:rsid w:val="00DF2E5E"/>
    <w:rsid w:val="00DF2F11"/>
    <w:rsid w:val="00DF2FB2"/>
    <w:rsid w:val="00DF2FDD"/>
    <w:rsid w:val="00DF3143"/>
    <w:rsid w:val="00DF3301"/>
    <w:rsid w:val="00DF3498"/>
    <w:rsid w:val="00DF37E0"/>
    <w:rsid w:val="00DF389B"/>
    <w:rsid w:val="00DF3977"/>
    <w:rsid w:val="00DF3A6F"/>
    <w:rsid w:val="00DF3BEB"/>
    <w:rsid w:val="00DF3C35"/>
    <w:rsid w:val="00DF407C"/>
    <w:rsid w:val="00DF43A1"/>
    <w:rsid w:val="00DF477D"/>
    <w:rsid w:val="00DF489F"/>
    <w:rsid w:val="00DF4B90"/>
    <w:rsid w:val="00DF4E8C"/>
    <w:rsid w:val="00DF4FF1"/>
    <w:rsid w:val="00DF55F0"/>
    <w:rsid w:val="00DF6114"/>
    <w:rsid w:val="00DF6A27"/>
    <w:rsid w:val="00DF6AC2"/>
    <w:rsid w:val="00DF6F8F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0FDC"/>
    <w:rsid w:val="00E0132C"/>
    <w:rsid w:val="00E0199F"/>
    <w:rsid w:val="00E01B3C"/>
    <w:rsid w:val="00E01DE0"/>
    <w:rsid w:val="00E01E6B"/>
    <w:rsid w:val="00E01F3C"/>
    <w:rsid w:val="00E01FE7"/>
    <w:rsid w:val="00E02474"/>
    <w:rsid w:val="00E025A1"/>
    <w:rsid w:val="00E02819"/>
    <w:rsid w:val="00E029E6"/>
    <w:rsid w:val="00E02B3C"/>
    <w:rsid w:val="00E02FA4"/>
    <w:rsid w:val="00E03C5C"/>
    <w:rsid w:val="00E0417A"/>
    <w:rsid w:val="00E04978"/>
    <w:rsid w:val="00E054DC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CD2"/>
    <w:rsid w:val="00E07D9E"/>
    <w:rsid w:val="00E10702"/>
    <w:rsid w:val="00E10831"/>
    <w:rsid w:val="00E10A8B"/>
    <w:rsid w:val="00E10C1D"/>
    <w:rsid w:val="00E10F99"/>
    <w:rsid w:val="00E111F9"/>
    <w:rsid w:val="00E114CE"/>
    <w:rsid w:val="00E116EC"/>
    <w:rsid w:val="00E11A65"/>
    <w:rsid w:val="00E11BFC"/>
    <w:rsid w:val="00E12027"/>
    <w:rsid w:val="00E12535"/>
    <w:rsid w:val="00E1260B"/>
    <w:rsid w:val="00E12C05"/>
    <w:rsid w:val="00E12C15"/>
    <w:rsid w:val="00E12F1A"/>
    <w:rsid w:val="00E134A4"/>
    <w:rsid w:val="00E13AD8"/>
    <w:rsid w:val="00E13B99"/>
    <w:rsid w:val="00E14136"/>
    <w:rsid w:val="00E1426A"/>
    <w:rsid w:val="00E14524"/>
    <w:rsid w:val="00E1470C"/>
    <w:rsid w:val="00E1493B"/>
    <w:rsid w:val="00E14C77"/>
    <w:rsid w:val="00E151AF"/>
    <w:rsid w:val="00E152CA"/>
    <w:rsid w:val="00E1531B"/>
    <w:rsid w:val="00E15399"/>
    <w:rsid w:val="00E15469"/>
    <w:rsid w:val="00E154C8"/>
    <w:rsid w:val="00E154DA"/>
    <w:rsid w:val="00E1560D"/>
    <w:rsid w:val="00E15B43"/>
    <w:rsid w:val="00E168E0"/>
    <w:rsid w:val="00E169B6"/>
    <w:rsid w:val="00E16C47"/>
    <w:rsid w:val="00E17531"/>
    <w:rsid w:val="00E17696"/>
    <w:rsid w:val="00E17E3E"/>
    <w:rsid w:val="00E20518"/>
    <w:rsid w:val="00E20B9F"/>
    <w:rsid w:val="00E216F0"/>
    <w:rsid w:val="00E21810"/>
    <w:rsid w:val="00E21D45"/>
    <w:rsid w:val="00E21D51"/>
    <w:rsid w:val="00E222D1"/>
    <w:rsid w:val="00E22423"/>
    <w:rsid w:val="00E22568"/>
    <w:rsid w:val="00E226B7"/>
    <w:rsid w:val="00E22BBB"/>
    <w:rsid w:val="00E22D63"/>
    <w:rsid w:val="00E2329F"/>
    <w:rsid w:val="00E237E4"/>
    <w:rsid w:val="00E237EC"/>
    <w:rsid w:val="00E238DB"/>
    <w:rsid w:val="00E23928"/>
    <w:rsid w:val="00E239F4"/>
    <w:rsid w:val="00E23AAE"/>
    <w:rsid w:val="00E23B5B"/>
    <w:rsid w:val="00E23C74"/>
    <w:rsid w:val="00E24533"/>
    <w:rsid w:val="00E245A6"/>
    <w:rsid w:val="00E245DD"/>
    <w:rsid w:val="00E24ABE"/>
    <w:rsid w:val="00E24D6F"/>
    <w:rsid w:val="00E24DFF"/>
    <w:rsid w:val="00E24E23"/>
    <w:rsid w:val="00E24E85"/>
    <w:rsid w:val="00E2536C"/>
    <w:rsid w:val="00E25429"/>
    <w:rsid w:val="00E25607"/>
    <w:rsid w:val="00E259DD"/>
    <w:rsid w:val="00E26125"/>
    <w:rsid w:val="00E2634C"/>
    <w:rsid w:val="00E2711A"/>
    <w:rsid w:val="00E27236"/>
    <w:rsid w:val="00E2724D"/>
    <w:rsid w:val="00E272A2"/>
    <w:rsid w:val="00E27C37"/>
    <w:rsid w:val="00E27CDE"/>
    <w:rsid w:val="00E30030"/>
    <w:rsid w:val="00E3015C"/>
    <w:rsid w:val="00E301DB"/>
    <w:rsid w:val="00E30762"/>
    <w:rsid w:val="00E31516"/>
    <w:rsid w:val="00E315A9"/>
    <w:rsid w:val="00E317DE"/>
    <w:rsid w:val="00E3187E"/>
    <w:rsid w:val="00E3188A"/>
    <w:rsid w:val="00E32884"/>
    <w:rsid w:val="00E32A18"/>
    <w:rsid w:val="00E32D90"/>
    <w:rsid w:val="00E330A6"/>
    <w:rsid w:val="00E33406"/>
    <w:rsid w:val="00E337E7"/>
    <w:rsid w:val="00E33CF0"/>
    <w:rsid w:val="00E33CF8"/>
    <w:rsid w:val="00E33DB0"/>
    <w:rsid w:val="00E34250"/>
    <w:rsid w:val="00E34AFB"/>
    <w:rsid w:val="00E34C96"/>
    <w:rsid w:val="00E34CFB"/>
    <w:rsid w:val="00E351B8"/>
    <w:rsid w:val="00E35233"/>
    <w:rsid w:val="00E3557C"/>
    <w:rsid w:val="00E359FD"/>
    <w:rsid w:val="00E35C49"/>
    <w:rsid w:val="00E35C61"/>
    <w:rsid w:val="00E35F50"/>
    <w:rsid w:val="00E3621D"/>
    <w:rsid w:val="00E36CC4"/>
    <w:rsid w:val="00E36D03"/>
    <w:rsid w:val="00E37081"/>
    <w:rsid w:val="00E3729C"/>
    <w:rsid w:val="00E37925"/>
    <w:rsid w:val="00E37AEF"/>
    <w:rsid w:val="00E40240"/>
    <w:rsid w:val="00E40573"/>
    <w:rsid w:val="00E406B6"/>
    <w:rsid w:val="00E4078B"/>
    <w:rsid w:val="00E408E5"/>
    <w:rsid w:val="00E40D84"/>
    <w:rsid w:val="00E40D92"/>
    <w:rsid w:val="00E40F35"/>
    <w:rsid w:val="00E414CD"/>
    <w:rsid w:val="00E416B8"/>
    <w:rsid w:val="00E424D8"/>
    <w:rsid w:val="00E4263F"/>
    <w:rsid w:val="00E42A0E"/>
    <w:rsid w:val="00E42A63"/>
    <w:rsid w:val="00E42F84"/>
    <w:rsid w:val="00E430ED"/>
    <w:rsid w:val="00E43920"/>
    <w:rsid w:val="00E44296"/>
    <w:rsid w:val="00E44A12"/>
    <w:rsid w:val="00E44BB2"/>
    <w:rsid w:val="00E44F62"/>
    <w:rsid w:val="00E451A7"/>
    <w:rsid w:val="00E45AAE"/>
    <w:rsid w:val="00E45D04"/>
    <w:rsid w:val="00E463BE"/>
    <w:rsid w:val="00E4649B"/>
    <w:rsid w:val="00E46CEE"/>
    <w:rsid w:val="00E472B1"/>
    <w:rsid w:val="00E473A5"/>
    <w:rsid w:val="00E4745E"/>
    <w:rsid w:val="00E47578"/>
    <w:rsid w:val="00E47F01"/>
    <w:rsid w:val="00E50255"/>
    <w:rsid w:val="00E50338"/>
    <w:rsid w:val="00E507C5"/>
    <w:rsid w:val="00E50A96"/>
    <w:rsid w:val="00E50DE0"/>
    <w:rsid w:val="00E50F1D"/>
    <w:rsid w:val="00E5121C"/>
    <w:rsid w:val="00E513EC"/>
    <w:rsid w:val="00E51907"/>
    <w:rsid w:val="00E51D27"/>
    <w:rsid w:val="00E52217"/>
    <w:rsid w:val="00E52459"/>
    <w:rsid w:val="00E52651"/>
    <w:rsid w:val="00E53160"/>
    <w:rsid w:val="00E533F4"/>
    <w:rsid w:val="00E536D1"/>
    <w:rsid w:val="00E53D2E"/>
    <w:rsid w:val="00E542DB"/>
    <w:rsid w:val="00E55246"/>
    <w:rsid w:val="00E555E6"/>
    <w:rsid w:val="00E557A3"/>
    <w:rsid w:val="00E558DE"/>
    <w:rsid w:val="00E56032"/>
    <w:rsid w:val="00E563C8"/>
    <w:rsid w:val="00E5687B"/>
    <w:rsid w:val="00E56BD0"/>
    <w:rsid w:val="00E56F4C"/>
    <w:rsid w:val="00E57354"/>
    <w:rsid w:val="00E5770F"/>
    <w:rsid w:val="00E578F9"/>
    <w:rsid w:val="00E57F09"/>
    <w:rsid w:val="00E57FEE"/>
    <w:rsid w:val="00E602C9"/>
    <w:rsid w:val="00E603C5"/>
    <w:rsid w:val="00E604FB"/>
    <w:rsid w:val="00E60843"/>
    <w:rsid w:val="00E60D36"/>
    <w:rsid w:val="00E61378"/>
    <w:rsid w:val="00E6170E"/>
    <w:rsid w:val="00E61AA2"/>
    <w:rsid w:val="00E61FFA"/>
    <w:rsid w:val="00E62006"/>
    <w:rsid w:val="00E62628"/>
    <w:rsid w:val="00E6265C"/>
    <w:rsid w:val="00E626AC"/>
    <w:rsid w:val="00E62728"/>
    <w:rsid w:val="00E6290B"/>
    <w:rsid w:val="00E63E3E"/>
    <w:rsid w:val="00E6400A"/>
    <w:rsid w:val="00E640C9"/>
    <w:rsid w:val="00E6455C"/>
    <w:rsid w:val="00E64655"/>
    <w:rsid w:val="00E646BA"/>
    <w:rsid w:val="00E646CD"/>
    <w:rsid w:val="00E64A84"/>
    <w:rsid w:val="00E64F79"/>
    <w:rsid w:val="00E656B8"/>
    <w:rsid w:val="00E65A1D"/>
    <w:rsid w:val="00E65DC4"/>
    <w:rsid w:val="00E664A6"/>
    <w:rsid w:val="00E664DA"/>
    <w:rsid w:val="00E6691A"/>
    <w:rsid w:val="00E67322"/>
    <w:rsid w:val="00E67488"/>
    <w:rsid w:val="00E67733"/>
    <w:rsid w:val="00E67A9B"/>
    <w:rsid w:val="00E67AFE"/>
    <w:rsid w:val="00E67B1B"/>
    <w:rsid w:val="00E706A1"/>
    <w:rsid w:val="00E70BAA"/>
    <w:rsid w:val="00E70BAB"/>
    <w:rsid w:val="00E70DD9"/>
    <w:rsid w:val="00E71088"/>
    <w:rsid w:val="00E71137"/>
    <w:rsid w:val="00E7124A"/>
    <w:rsid w:val="00E71773"/>
    <w:rsid w:val="00E717C8"/>
    <w:rsid w:val="00E71CE8"/>
    <w:rsid w:val="00E720D5"/>
    <w:rsid w:val="00E7245A"/>
    <w:rsid w:val="00E724A8"/>
    <w:rsid w:val="00E724B8"/>
    <w:rsid w:val="00E72D72"/>
    <w:rsid w:val="00E72E57"/>
    <w:rsid w:val="00E734E2"/>
    <w:rsid w:val="00E73B0B"/>
    <w:rsid w:val="00E73CFF"/>
    <w:rsid w:val="00E73D35"/>
    <w:rsid w:val="00E74585"/>
    <w:rsid w:val="00E7480B"/>
    <w:rsid w:val="00E74A0A"/>
    <w:rsid w:val="00E74CE8"/>
    <w:rsid w:val="00E74E45"/>
    <w:rsid w:val="00E74E7C"/>
    <w:rsid w:val="00E74FA1"/>
    <w:rsid w:val="00E7519B"/>
    <w:rsid w:val="00E7525D"/>
    <w:rsid w:val="00E75369"/>
    <w:rsid w:val="00E754D8"/>
    <w:rsid w:val="00E755D1"/>
    <w:rsid w:val="00E75939"/>
    <w:rsid w:val="00E75A78"/>
    <w:rsid w:val="00E7636C"/>
    <w:rsid w:val="00E7687A"/>
    <w:rsid w:val="00E76E9C"/>
    <w:rsid w:val="00E77684"/>
    <w:rsid w:val="00E778C5"/>
    <w:rsid w:val="00E77BE4"/>
    <w:rsid w:val="00E77CFF"/>
    <w:rsid w:val="00E8018C"/>
    <w:rsid w:val="00E80217"/>
    <w:rsid w:val="00E806F2"/>
    <w:rsid w:val="00E8080F"/>
    <w:rsid w:val="00E80D6E"/>
    <w:rsid w:val="00E811F9"/>
    <w:rsid w:val="00E812AE"/>
    <w:rsid w:val="00E81786"/>
    <w:rsid w:val="00E82CB3"/>
    <w:rsid w:val="00E82E48"/>
    <w:rsid w:val="00E82E5F"/>
    <w:rsid w:val="00E8323C"/>
    <w:rsid w:val="00E83C26"/>
    <w:rsid w:val="00E84053"/>
    <w:rsid w:val="00E84558"/>
    <w:rsid w:val="00E84872"/>
    <w:rsid w:val="00E84964"/>
    <w:rsid w:val="00E84C3B"/>
    <w:rsid w:val="00E84CB6"/>
    <w:rsid w:val="00E84F93"/>
    <w:rsid w:val="00E850AB"/>
    <w:rsid w:val="00E85240"/>
    <w:rsid w:val="00E85362"/>
    <w:rsid w:val="00E85585"/>
    <w:rsid w:val="00E85C7E"/>
    <w:rsid w:val="00E85D59"/>
    <w:rsid w:val="00E860AE"/>
    <w:rsid w:val="00E866DC"/>
    <w:rsid w:val="00E866E2"/>
    <w:rsid w:val="00E8676C"/>
    <w:rsid w:val="00E867CD"/>
    <w:rsid w:val="00E867F6"/>
    <w:rsid w:val="00E86998"/>
    <w:rsid w:val="00E86B44"/>
    <w:rsid w:val="00E86C51"/>
    <w:rsid w:val="00E86CAA"/>
    <w:rsid w:val="00E86FC1"/>
    <w:rsid w:val="00E87062"/>
    <w:rsid w:val="00E87159"/>
    <w:rsid w:val="00E8728C"/>
    <w:rsid w:val="00E87499"/>
    <w:rsid w:val="00E87616"/>
    <w:rsid w:val="00E876B8"/>
    <w:rsid w:val="00E87960"/>
    <w:rsid w:val="00E87962"/>
    <w:rsid w:val="00E87AF8"/>
    <w:rsid w:val="00E87C14"/>
    <w:rsid w:val="00E87D00"/>
    <w:rsid w:val="00E87DEC"/>
    <w:rsid w:val="00E87E8A"/>
    <w:rsid w:val="00E90534"/>
    <w:rsid w:val="00E90789"/>
    <w:rsid w:val="00E9085C"/>
    <w:rsid w:val="00E90A53"/>
    <w:rsid w:val="00E90A6C"/>
    <w:rsid w:val="00E90A9A"/>
    <w:rsid w:val="00E912C2"/>
    <w:rsid w:val="00E917FC"/>
    <w:rsid w:val="00E9193A"/>
    <w:rsid w:val="00E9202F"/>
    <w:rsid w:val="00E925F0"/>
    <w:rsid w:val="00E926A5"/>
    <w:rsid w:val="00E92E00"/>
    <w:rsid w:val="00E93326"/>
    <w:rsid w:val="00E934AE"/>
    <w:rsid w:val="00E9352F"/>
    <w:rsid w:val="00E93FDB"/>
    <w:rsid w:val="00E943DE"/>
    <w:rsid w:val="00E9456A"/>
    <w:rsid w:val="00E94B10"/>
    <w:rsid w:val="00E94EB4"/>
    <w:rsid w:val="00E94F44"/>
    <w:rsid w:val="00E953A5"/>
    <w:rsid w:val="00E95486"/>
    <w:rsid w:val="00E95BAB"/>
    <w:rsid w:val="00E966EB"/>
    <w:rsid w:val="00E96BA2"/>
    <w:rsid w:val="00E96F48"/>
    <w:rsid w:val="00E9718E"/>
    <w:rsid w:val="00E97804"/>
    <w:rsid w:val="00E97841"/>
    <w:rsid w:val="00E97A62"/>
    <w:rsid w:val="00EA0047"/>
    <w:rsid w:val="00EA03BD"/>
    <w:rsid w:val="00EA06CF"/>
    <w:rsid w:val="00EA0F11"/>
    <w:rsid w:val="00EA1041"/>
    <w:rsid w:val="00EA1860"/>
    <w:rsid w:val="00EA1919"/>
    <w:rsid w:val="00EA191C"/>
    <w:rsid w:val="00EA1BC9"/>
    <w:rsid w:val="00EA1C9D"/>
    <w:rsid w:val="00EA1F3B"/>
    <w:rsid w:val="00EA1FC4"/>
    <w:rsid w:val="00EA206E"/>
    <w:rsid w:val="00EA29C7"/>
    <w:rsid w:val="00EA3397"/>
    <w:rsid w:val="00EA37C7"/>
    <w:rsid w:val="00EA3894"/>
    <w:rsid w:val="00EA3AF3"/>
    <w:rsid w:val="00EA4164"/>
    <w:rsid w:val="00EA419A"/>
    <w:rsid w:val="00EA442D"/>
    <w:rsid w:val="00EA4A8D"/>
    <w:rsid w:val="00EA4D9C"/>
    <w:rsid w:val="00EA4F34"/>
    <w:rsid w:val="00EA4FF4"/>
    <w:rsid w:val="00EA5228"/>
    <w:rsid w:val="00EA5392"/>
    <w:rsid w:val="00EA54E0"/>
    <w:rsid w:val="00EA5872"/>
    <w:rsid w:val="00EA5C87"/>
    <w:rsid w:val="00EA5ED3"/>
    <w:rsid w:val="00EA5F3C"/>
    <w:rsid w:val="00EA5FCB"/>
    <w:rsid w:val="00EA5FDC"/>
    <w:rsid w:val="00EA6700"/>
    <w:rsid w:val="00EA6E04"/>
    <w:rsid w:val="00EA6F4B"/>
    <w:rsid w:val="00EA7050"/>
    <w:rsid w:val="00EA7346"/>
    <w:rsid w:val="00EA7380"/>
    <w:rsid w:val="00EA739C"/>
    <w:rsid w:val="00EA7715"/>
    <w:rsid w:val="00EA7B48"/>
    <w:rsid w:val="00EA7F2E"/>
    <w:rsid w:val="00EB0006"/>
    <w:rsid w:val="00EB02C6"/>
    <w:rsid w:val="00EB02F8"/>
    <w:rsid w:val="00EB033B"/>
    <w:rsid w:val="00EB05FB"/>
    <w:rsid w:val="00EB0799"/>
    <w:rsid w:val="00EB0E01"/>
    <w:rsid w:val="00EB0FB9"/>
    <w:rsid w:val="00EB1409"/>
    <w:rsid w:val="00EB1A65"/>
    <w:rsid w:val="00EB1C78"/>
    <w:rsid w:val="00EB1D5F"/>
    <w:rsid w:val="00EB1D73"/>
    <w:rsid w:val="00EB21AB"/>
    <w:rsid w:val="00EB2489"/>
    <w:rsid w:val="00EB29EA"/>
    <w:rsid w:val="00EB30CB"/>
    <w:rsid w:val="00EB30D0"/>
    <w:rsid w:val="00EB33AE"/>
    <w:rsid w:val="00EB35CB"/>
    <w:rsid w:val="00EB3697"/>
    <w:rsid w:val="00EB390E"/>
    <w:rsid w:val="00EB3F03"/>
    <w:rsid w:val="00EB3FF4"/>
    <w:rsid w:val="00EB400E"/>
    <w:rsid w:val="00EB4054"/>
    <w:rsid w:val="00EB422D"/>
    <w:rsid w:val="00EB497A"/>
    <w:rsid w:val="00EB51D2"/>
    <w:rsid w:val="00EB5338"/>
    <w:rsid w:val="00EB55F7"/>
    <w:rsid w:val="00EB568F"/>
    <w:rsid w:val="00EB57A6"/>
    <w:rsid w:val="00EB5ADF"/>
    <w:rsid w:val="00EB5D42"/>
    <w:rsid w:val="00EB625A"/>
    <w:rsid w:val="00EB62DF"/>
    <w:rsid w:val="00EB6625"/>
    <w:rsid w:val="00EB66CC"/>
    <w:rsid w:val="00EB6B30"/>
    <w:rsid w:val="00EB6CEC"/>
    <w:rsid w:val="00EB71BA"/>
    <w:rsid w:val="00EB72C0"/>
    <w:rsid w:val="00EB7395"/>
    <w:rsid w:val="00EB7705"/>
    <w:rsid w:val="00EB7851"/>
    <w:rsid w:val="00EB78F3"/>
    <w:rsid w:val="00EC0270"/>
    <w:rsid w:val="00EC0802"/>
    <w:rsid w:val="00EC09E8"/>
    <w:rsid w:val="00EC0ACA"/>
    <w:rsid w:val="00EC0AE2"/>
    <w:rsid w:val="00EC101B"/>
    <w:rsid w:val="00EC1236"/>
    <w:rsid w:val="00EC1A09"/>
    <w:rsid w:val="00EC2445"/>
    <w:rsid w:val="00EC2601"/>
    <w:rsid w:val="00EC2782"/>
    <w:rsid w:val="00EC2838"/>
    <w:rsid w:val="00EC2A6A"/>
    <w:rsid w:val="00EC2DB0"/>
    <w:rsid w:val="00EC318A"/>
    <w:rsid w:val="00EC320A"/>
    <w:rsid w:val="00EC32A7"/>
    <w:rsid w:val="00EC347E"/>
    <w:rsid w:val="00EC38EB"/>
    <w:rsid w:val="00EC3B5D"/>
    <w:rsid w:val="00EC43BE"/>
    <w:rsid w:val="00EC46DA"/>
    <w:rsid w:val="00EC47B4"/>
    <w:rsid w:val="00EC4FC0"/>
    <w:rsid w:val="00EC64A0"/>
    <w:rsid w:val="00EC65F2"/>
    <w:rsid w:val="00EC660C"/>
    <w:rsid w:val="00EC6660"/>
    <w:rsid w:val="00EC66C1"/>
    <w:rsid w:val="00EC6716"/>
    <w:rsid w:val="00EC68DF"/>
    <w:rsid w:val="00EC6F88"/>
    <w:rsid w:val="00EC76AB"/>
    <w:rsid w:val="00ED0163"/>
    <w:rsid w:val="00ED01DA"/>
    <w:rsid w:val="00ED0389"/>
    <w:rsid w:val="00ED0815"/>
    <w:rsid w:val="00ED0DCF"/>
    <w:rsid w:val="00ED1091"/>
    <w:rsid w:val="00ED14ED"/>
    <w:rsid w:val="00ED15E1"/>
    <w:rsid w:val="00ED17DB"/>
    <w:rsid w:val="00ED1D60"/>
    <w:rsid w:val="00ED1F65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04"/>
    <w:rsid w:val="00ED34DB"/>
    <w:rsid w:val="00ED3793"/>
    <w:rsid w:val="00ED3FE1"/>
    <w:rsid w:val="00ED437C"/>
    <w:rsid w:val="00ED44EB"/>
    <w:rsid w:val="00ED565A"/>
    <w:rsid w:val="00ED571C"/>
    <w:rsid w:val="00ED5CBB"/>
    <w:rsid w:val="00ED5FFF"/>
    <w:rsid w:val="00ED6432"/>
    <w:rsid w:val="00ED654B"/>
    <w:rsid w:val="00ED6C56"/>
    <w:rsid w:val="00ED7271"/>
    <w:rsid w:val="00ED73A9"/>
    <w:rsid w:val="00ED7C74"/>
    <w:rsid w:val="00ED7C97"/>
    <w:rsid w:val="00ED7F41"/>
    <w:rsid w:val="00EE00EC"/>
    <w:rsid w:val="00EE0653"/>
    <w:rsid w:val="00EE0A33"/>
    <w:rsid w:val="00EE0CA8"/>
    <w:rsid w:val="00EE1397"/>
    <w:rsid w:val="00EE171B"/>
    <w:rsid w:val="00EE1903"/>
    <w:rsid w:val="00EE25E4"/>
    <w:rsid w:val="00EE2C6F"/>
    <w:rsid w:val="00EE308E"/>
    <w:rsid w:val="00EE34A8"/>
    <w:rsid w:val="00EE44A4"/>
    <w:rsid w:val="00EE4A1A"/>
    <w:rsid w:val="00EE5347"/>
    <w:rsid w:val="00EE541F"/>
    <w:rsid w:val="00EE57FB"/>
    <w:rsid w:val="00EE5893"/>
    <w:rsid w:val="00EE59A6"/>
    <w:rsid w:val="00EE5B60"/>
    <w:rsid w:val="00EE5CB3"/>
    <w:rsid w:val="00EE5D1C"/>
    <w:rsid w:val="00EE603A"/>
    <w:rsid w:val="00EE609C"/>
    <w:rsid w:val="00EE6831"/>
    <w:rsid w:val="00EE6E73"/>
    <w:rsid w:val="00EE6EA5"/>
    <w:rsid w:val="00EE7322"/>
    <w:rsid w:val="00EE7346"/>
    <w:rsid w:val="00EE75E2"/>
    <w:rsid w:val="00EE787B"/>
    <w:rsid w:val="00EF0D73"/>
    <w:rsid w:val="00EF0D8D"/>
    <w:rsid w:val="00EF115F"/>
    <w:rsid w:val="00EF13E8"/>
    <w:rsid w:val="00EF15A4"/>
    <w:rsid w:val="00EF1AC9"/>
    <w:rsid w:val="00EF1E7E"/>
    <w:rsid w:val="00EF2253"/>
    <w:rsid w:val="00EF2860"/>
    <w:rsid w:val="00EF2914"/>
    <w:rsid w:val="00EF2949"/>
    <w:rsid w:val="00EF2A8B"/>
    <w:rsid w:val="00EF2C5D"/>
    <w:rsid w:val="00EF3236"/>
    <w:rsid w:val="00EF3749"/>
    <w:rsid w:val="00EF37AD"/>
    <w:rsid w:val="00EF39AC"/>
    <w:rsid w:val="00EF3C26"/>
    <w:rsid w:val="00EF3D3E"/>
    <w:rsid w:val="00EF3DAE"/>
    <w:rsid w:val="00EF40CE"/>
    <w:rsid w:val="00EF417B"/>
    <w:rsid w:val="00EF4259"/>
    <w:rsid w:val="00EF42B3"/>
    <w:rsid w:val="00EF4B81"/>
    <w:rsid w:val="00EF4C3F"/>
    <w:rsid w:val="00EF4E48"/>
    <w:rsid w:val="00EF5654"/>
    <w:rsid w:val="00EF5A18"/>
    <w:rsid w:val="00EF5DC4"/>
    <w:rsid w:val="00EF5EAD"/>
    <w:rsid w:val="00EF60E4"/>
    <w:rsid w:val="00EF61B8"/>
    <w:rsid w:val="00EF6A6D"/>
    <w:rsid w:val="00EF6C35"/>
    <w:rsid w:val="00EF6CEA"/>
    <w:rsid w:val="00EF7070"/>
    <w:rsid w:val="00EF7405"/>
    <w:rsid w:val="00EF75DE"/>
    <w:rsid w:val="00EF79F1"/>
    <w:rsid w:val="00EF7C05"/>
    <w:rsid w:val="00EF7D02"/>
    <w:rsid w:val="00F001AE"/>
    <w:rsid w:val="00F0022E"/>
    <w:rsid w:val="00F01315"/>
    <w:rsid w:val="00F01379"/>
    <w:rsid w:val="00F01453"/>
    <w:rsid w:val="00F01A74"/>
    <w:rsid w:val="00F01D31"/>
    <w:rsid w:val="00F0202F"/>
    <w:rsid w:val="00F0249D"/>
    <w:rsid w:val="00F02997"/>
    <w:rsid w:val="00F02B46"/>
    <w:rsid w:val="00F02D14"/>
    <w:rsid w:val="00F030C7"/>
    <w:rsid w:val="00F0314B"/>
    <w:rsid w:val="00F04758"/>
    <w:rsid w:val="00F050FB"/>
    <w:rsid w:val="00F05115"/>
    <w:rsid w:val="00F0597A"/>
    <w:rsid w:val="00F05B7D"/>
    <w:rsid w:val="00F0602D"/>
    <w:rsid w:val="00F0627C"/>
    <w:rsid w:val="00F065E7"/>
    <w:rsid w:val="00F066DA"/>
    <w:rsid w:val="00F06787"/>
    <w:rsid w:val="00F06B4D"/>
    <w:rsid w:val="00F06F43"/>
    <w:rsid w:val="00F06F9C"/>
    <w:rsid w:val="00F072D6"/>
    <w:rsid w:val="00F07813"/>
    <w:rsid w:val="00F07900"/>
    <w:rsid w:val="00F1074A"/>
    <w:rsid w:val="00F10AF9"/>
    <w:rsid w:val="00F10BD3"/>
    <w:rsid w:val="00F11DB6"/>
    <w:rsid w:val="00F12BDF"/>
    <w:rsid w:val="00F12ED0"/>
    <w:rsid w:val="00F13104"/>
    <w:rsid w:val="00F132B9"/>
    <w:rsid w:val="00F13517"/>
    <w:rsid w:val="00F1360C"/>
    <w:rsid w:val="00F138CD"/>
    <w:rsid w:val="00F141E1"/>
    <w:rsid w:val="00F141FE"/>
    <w:rsid w:val="00F142CA"/>
    <w:rsid w:val="00F14459"/>
    <w:rsid w:val="00F1453F"/>
    <w:rsid w:val="00F14693"/>
    <w:rsid w:val="00F14881"/>
    <w:rsid w:val="00F149BF"/>
    <w:rsid w:val="00F14FE4"/>
    <w:rsid w:val="00F1502C"/>
    <w:rsid w:val="00F15089"/>
    <w:rsid w:val="00F152B8"/>
    <w:rsid w:val="00F15776"/>
    <w:rsid w:val="00F159E4"/>
    <w:rsid w:val="00F15C0E"/>
    <w:rsid w:val="00F15EB3"/>
    <w:rsid w:val="00F15EE4"/>
    <w:rsid w:val="00F15F50"/>
    <w:rsid w:val="00F16F10"/>
    <w:rsid w:val="00F17024"/>
    <w:rsid w:val="00F17347"/>
    <w:rsid w:val="00F17353"/>
    <w:rsid w:val="00F17511"/>
    <w:rsid w:val="00F17759"/>
    <w:rsid w:val="00F17D73"/>
    <w:rsid w:val="00F20260"/>
    <w:rsid w:val="00F20311"/>
    <w:rsid w:val="00F207C8"/>
    <w:rsid w:val="00F20A36"/>
    <w:rsid w:val="00F20C33"/>
    <w:rsid w:val="00F21671"/>
    <w:rsid w:val="00F216E0"/>
    <w:rsid w:val="00F219FE"/>
    <w:rsid w:val="00F21D80"/>
    <w:rsid w:val="00F221E5"/>
    <w:rsid w:val="00F22E2A"/>
    <w:rsid w:val="00F22F2C"/>
    <w:rsid w:val="00F22FD9"/>
    <w:rsid w:val="00F232DA"/>
    <w:rsid w:val="00F2333B"/>
    <w:rsid w:val="00F234CF"/>
    <w:rsid w:val="00F23BA8"/>
    <w:rsid w:val="00F244AA"/>
    <w:rsid w:val="00F24DD3"/>
    <w:rsid w:val="00F2526F"/>
    <w:rsid w:val="00F252E0"/>
    <w:rsid w:val="00F25576"/>
    <w:rsid w:val="00F25BD6"/>
    <w:rsid w:val="00F26080"/>
    <w:rsid w:val="00F2619F"/>
    <w:rsid w:val="00F26408"/>
    <w:rsid w:val="00F267AD"/>
    <w:rsid w:val="00F26967"/>
    <w:rsid w:val="00F26A17"/>
    <w:rsid w:val="00F27471"/>
    <w:rsid w:val="00F27663"/>
    <w:rsid w:val="00F27740"/>
    <w:rsid w:val="00F27DEB"/>
    <w:rsid w:val="00F303BB"/>
    <w:rsid w:val="00F30464"/>
    <w:rsid w:val="00F3086B"/>
    <w:rsid w:val="00F30DB8"/>
    <w:rsid w:val="00F312B1"/>
    <w:rsid w:val="00F313CB"/>
    <w:rsid w:val="00F317F7"/>
    <w:rsid w:val="00F31DB9"/>
    <w:rsid w:val="00F31DC4"/>
    <w:rsid w:val="00F31F4A"/>
    <w:rsid w:val="00F322AC"/>
    <w:rsid w:val="00F323BC"/>
    <w:rsid w:val="00F323E7"/>
    <w:rsid w:val="00F32840"/>
    <w:rsid w:val="00F32897"/>
    <w:rsid w:val="00F33066"/>
    <w:rsid w:val="00F3369A"/>
    <w:rsid w:val="00F33906"/>
    <w:rsid w:val="00F33A21"/>
    <w:rsid w:val="00F33CEB"/>
    <w:rsid w:val="00F33D68"/>
    <w:rsid w:val="00F340CA"/>
    <w:rsid w:val="00F3424E"/>
    <w:rsid w:val="00F3454B"/>
    <w:rsid w:val="00F34CDC"/>
    <w:rsid w:val="00F34D09"/>
    <w:rsid w:val="00F34D18"/>
    <w:rsid w:val="00F35007"/>
    <w:rsid w:val="00F3510C"/>
    <w:rsid w:val="00F3511D"/>
    <w:rsid w:val="00F35182"/>
    <w:rsid w:val="00F35414"/>
    <w:rsid w:val="00F3576C"/>
    <w:rsid w:val="00F35AA2"/>
    <w:rsid w:val="00F35E75"/>
    <w:rsid w:val="00F35FB7"/>
    <w:rsid w:val="00F36023"/>
    <w:rsid w:val="00F36704"/>
    <w:rsid w:val="00F37184"/>
    <w:rsid w:val="00F37394"/>
    <w:rsid w:val="00F375EC"/>
    <w:rsid w:val="00F3763B"/>
    <w:rsid w:val="00F379F0"/>
    <w:rsid w:val="00F37AE5"/>
    <w:rsid w:val="00F37B3F"/>
    <w:rsid w:val="00F401F9"/>
    <w:rsid w:val="00F40CCF"/>
    <w:rsid w:val="00F40E3B"/>
    <w:rsid w:val="00F40E5F"/>
    <w:rsid w:val="00F4114C"/>
    <w:rsid w:val="00F41EAF"/>
    <w:rsid w:val="00F42644"/>
    <w:rsid w:val="00F4272E"/>
    <w:rsid w:val="00F42751"/>
    <w:rsid w:val="00F430C6"/>
    <w:rsid w:val="00F4315B"/>
    <w:rsid w:val="00F433EE"/>
    <w:rsid w:val="00F433FA"/>
    <w:rsid w:val="00F4375C"/>
    <w:rsid w:val="00F437D4"/>
    <w:rsid w:val="00F43DD1"/>
    <w:rsid w:val="00F43F69"/>
    <w:rsid w:val="00F43F9F"/>
    <w:rsid w:val="00F44254"/>
    <w:rsid w:val="00F4437D"/>
    <w:rsid w:val="00F445B5"/>
    <w:rsid w:val="00F446E4"/>
    <w:rsid w:val="00F447DE"/>
    <w:rsid w:val="00F44AD0"/>
    <w:rsid w:val="00F44FCF"/>
    <w:rsid w:val="00F45A0D"/>
    <w:rsid w:val="00F4614A"/>
    <w:rsid w:val="00F4633C"/>
    <w:rsid w:val="00F465D6"/>
    <w:rsid w:val="00F467C7"/>
    <w:rsid w:val="00F46A4D"/>
    <w:rsid w:val="00F46C7A"/>
    <w:rsid w:val="00F46F3A"/>
    <w:rsid w:val="00F4715C"/>
    <w:rsid w:val="00F478D2"/>
    <w:rsid w:val="00F47BBE"/>
    <w:rsid w:val="00F47D73"/>
    <w:rsid w:val="00F507B5"/>
    <w:rsid w:val="00F513A4"/>
    <w:rsid w:val="00F513A5"/>
    <w:rsid w:val="00F514CA"/>
    <w:rsid w:val="00F519FC"/>
    <w:rsid w:val="00F51B0F"/>
    <w:rsid w:val="00F51C59"/>
    <w:rsid w:val="00F51F40"/>
    <w:rsid w:val="00F520FF"/>
    <w:rsid w:val="00F5252B"/>
    <w:rsid w:val="00F52BC9"/>
    <w:rsid w:val="00F52C44"/>
    <w:rsid w:val="00F53253"/>
    <w:rsid w:val="00F533C7"/>
    <w:rsid w:val="00F5350D"/>
    <w:rsid w:val="00F53B49"/>
    <w:rsid w:val="00F53F81"/>
    <w:rsid w:val="00F53FEF"/>
    <w:rsid w:val="00F5438A"/>
    <w:rsid w:val="00F54645"/>
    <w:rsid w:val="00F54740"/>
    <w:rsid w:val="00F54F4C"/>
    <w:rsid w:val="00F55457"/>
    <w:rsid w:val="00F55662"/>
    <w:rsid w:val="00F55E9C"/>
    <w:rsid w:val="00F564A9"/>
    <w:rsid w:val="00F56801"/>
    <w:rsid w:val="00F56890"/>
    <w:rsid w:val="00F568E9"/>
    <w:rsid w:val="00F5785E"/>
    <w:rsid w:val="00F578B5"/>
    <w:rsid w:val="00F57EB3"/>
    <w:rsid w:val="00F57EB6"/>
    <w:rsid w:val="00F57F17"/>
    <w:rsid w:val="00F6054F"/>
    <w:rsid w:val="00F60607"/>
    <w:rsid w:val="00F608BD"/>
    <w:rsid w:val="00F60BD7"/>
    <w:rsid w:val="00F60FF5"/>
    <w:rsid w:val="00F612D2"/>
    <w:rsid w:val="00F613DA"/>
    <w:rsid w:val="00F61492"/>
    <w:rsid w:val="00F6149F"/>
    <w:rsid w:val="00F61837"/>
    <w:rsid w:val="00F61901"/>
    <w:rsid w:val="00F61F1E"/>
    <w:rsid w:val="00F61FF4"/>
    <w:rsid w:val="00F6239B"/>
    <w:rsid w:val="00F6246A"/>
    <w:rsid w:val="00F62B88"/>
    <w:rsid w:val="00F6365B"/>
    <w:rsid w:val="00F636FB"/>
    <w:rsid w:val="00F639EB"/>
    <w:rsid w:val="00F63DC8"/>
    <w:rsid w:val="00F64135"/>
    <w:rsid w:val="00F645E9"/>
    <w:rsid w:val="00F648AE"/>
    <w:rsid w:val="00F64A74"/>
    <w:rsid w:val="00F65052"/>
    <w:rsid w:val="00F6533D"/>
    <w:rsid w:val="00F65631"/>
    <w:rsid w:val="00F65738"/>
    <w:rsid w:val="00F66882"/>
    <w:rsid w:val="00F66927"/>
    <w:rsid w:val="00F66A46"/>
    <w:rsid w:val="00F66A59"/>
    <w:rsid w:val="00F66C01"/>
    <w:rsid w:val="00F66C43"/>
    <w:rsid w:val="00F66C8F"/>
    <w:rsid w:val="00F66CD4"/>
    <w:rsid w:val="00F67458"/>
    <w:rsid w:val="00F6755D"/>
    <w:rsid w:val="00F70131"/>
    <w:rsid w:val="00F7026A"/>
    <w:rsid w:val="00F706B1"/>
    <w:rsid w:val="00F709EC"/>
    <w:rsid w:val="00F70A62"/>
    <w:rsid w:val="00F70A93"/>
    <w:rsid w:val="00F70BB3"/>
    <w:rsid w:val="00F70BE6"/>
    <w:rsid w:val="00F70C8C"/>
    <w:rsid w:val="00F70D62"/>
    <w:rsid w:val="00F71048"/>
    <w:rsid w:val="00F714C5"/>
    <w:rsid w:val="00F71EA3"/>
    <w:rsid w:val="00F71F29"/>
    <w:rsid w:val="00F7258F"/>
    <w:rsid w:val="00F729BF"/>
    <w:rsid w:val="00F72EF8"/>
    <w:rsid w:val="00F7334F"/>
    <w:rsid w:val="00F73685"/>
    <w:rsid w:val="00F739AA"/>
    <w:rsid w:val="00F739F9"/>
    <w:rsid w:val="00F73A2B"/>
    <w:rsid w:val="00F73BC3"/>
    <w:rsid w:val="00F73FC7"/>
    <w:rsid w:val="00F741BA"/>
    <w:rsid w:val="00F741F2"/>
    <w:rsid w:val="00F74318"/>
    <w:rsid w:val="00F74966"/>
    <w:rsid w:val="00F75FFB"/>
    <w:rsid w:val="00F7616B"/>
    <w:rsid w:val="00F761CB"/>
    <w:rsid w:val="00F76FE8"/>
    <w:rsid w:val="00F77019"/>
    <w:rsid w:val="00F77785"/>
    <w:rsid w:val="00F778D5"/>
    <w:rsid w:val="00F77A8C"/>
    <w:rsid w:val="00F77C0C"/>
    <w:rsid w:val="00F77E7B"/>
    <w:rsid w:val="00F80204"/>
    <w:rsid w:val="00F80E71"/>
    <w:rsid w:val="00F81A0D"/>
    <w:rsid w:val="00F81C95"/>
    <w:rsid w:val="00F822CC"/>
    <w:rsid w:val="00F82439"/>
    <w:rsid w:val="00F8244F"/>
    <w:rsid w:val="00F82538"/>
    <w:rsid w:val="00F83144"/>
    <w:rsid w:val="00F8342C"/>
    <w:rsid w:val="00F83698"/>
    <w:rsid w:val="00F8379D"/>
    <w:rsid w:val="00F8379E"/>
    <w:rsid w:val="00F84016"/>
    <w:rsid w:val="00F84330"/>
    <w:rsid w:val="00F845EC"/>
    <w:rsid w:val="00F84858"/>
    <w:rsid w:val="00F84D85"/>
    <w:rsid w:val="00F84F3A"/>
    <w:rsid w:val="00F85160"/>
    <w:rsid w:val="00F85799"/>
    <w:rsid w:val="00F858BF"/>
    <w:rsid w:val="00F861F2"/>
    <w:rsid w:val="00F8711E"/>
    <w:rsid w:val="00F8756A"/>
    <w:rsid w:val="00F87A0E"/>
    <w:rsid w:val="00F87BC3"/>
    <w:rsid w:val="00F87CF2"/>
    <w:rsid w:val="00F903D0"/>
    <w:rsid w:val="00F9054C"/>
    <w:rsid w:val="00F905B5"/>
    <w:rsid w:val="00F9062A"/>
    <w:rsid w:val="00F90BDD"/>
    <w:rsid w:val="00F90EC4"/>
    <w:rsid w:val="00F90FBE"/>
    <w:rsid w:val="00F913D6"/>
    <w:rsid w:val="00F921F4"/>
    <w:rsid w:val="00F921F8"/>
    <w:rsid w:val="00F92557"/>
    <w:rsid w:val="00F925F9"/>
    <w:rsid w:val="00F92A42"/>
    <w:rsid w:val="00F92CFF"/>
    <w:rsid w:val="00F92E56"/>
    <w:rsid w:val="00F92E6A"/>
    <w:rsid w:val="00F9358D"/>
    <w:rsid w:val="00F93AC1"/>
    <w:rsid w:val="00F94888"/>
    <w:rsid w:val="00F9494D"/>
    <w:rsid w:val="00F94BB0"/>
    <w:rsid w:val="00F951B1"/>
    <w:rsid w:val="00F9585C"/>
    <w:rsid w:val="00F9596D"/>
    <w:rsid w:val="00F95F24"/>
    <w:rsid w:val="00F9620E"/>
    <w:rsid w:val="00F9624F"/>
    <w:rsid w:val="00F962C4"/>
    <w:rsid w:val="00F964D4"/>
    <w:rsid w:val="00F96AEE"/>
    <w:rsid w:val="00F96E43"/>
    <w:rsid w:val="00F97433"/>
    <w:rsid w:val="00F974DD"/>
    <w:rsid w:val="00F97DF1"/>
    <w:rsid w:val="00FA05B8"/>
    <w:rsid w:val="00FA087C"/>
    <w:rsid w:val="00FA0DCC"/>
    <w:rsid w:val="00FA13D3"/>
    <w:rsid w:val="00FA17D7"/>
    <w:rsid w:val="00FA1B39"/>
    <w:rsid w:val="00FA1B73"/>
    <w:rsid w:val="00FA2111"/>
    <w:rsid w:val="00FA2B39"/>
    <w:rsid w:val="00FA2BEA"/>
    <w:rsid w:val="00FA3555"/>
    <w:rsid w:val="00FA366F"/>
    <w:rsid w:val="00FA3DFE"/>
    <w:rsid w:val="00FA430E"/>
    <w:rsid w:val="00FA43E4"/>
    <w:rsid w:val="00FA4B81"/>
    <w:rsid w:val="00FA56C7"/>
    <w:rsid w:val="00FA5A37"/>
    <w:rsid w:val="00FA5B13"/>
    <w:rsid w:val="00FA5B6A"/>
    <w:rsid w:val="00FA6182"/>
    <w:rsid w:val="00FA63A5"/>
    <w:rsid w:val="00FA6511"/>
    <w:rsid w:val="00FA6565"/>
    <w:rsid w:val="00FA74E4"/>
    <w:rsid w:val="00FA776D"/>
    <w:rsid w:val="00FA7CCA"/>
    <w:rsid w:val="00FA7DEF"/>
    <w:rsid w:val="00FB09F1"/>
    <w:rsid w:val="00FB0A44"/>
    <w:rsid w:val="00FB0B24"/>
    <w:rsid w:val="00FB17C9"/>
    <w:rsid w:val="00FB18A7"/>
    <w:rsid w:val="00FB19B4"/>
    <w:rsid w:val="00FB19D0"/>
    <w:rsid w:val="00FB1A75"/>
    <w:rsid w:val="00FB1FBE"/>
    <w:rsid w:val="00FB23F3"/>
    <w:rsid w:val="00FB24CA"/>
    <w:rsid w:val="00FB26B0"/>
    <w:rsid w:val="00FB2894"/>
    <w:rsid w:val="00FB2C9F"/>
    <w:rsid w:val="00FB344C"/>
    <w:rsid w:val="00FB3C7F"/>
    <w:rsid w:val="00FB3E1F"/>
    <w:rsid w:val="00FB4314"/>
    <w:rsid w:val="00FB435F"/>
    <w:rsid w:val="00FB4BEF"/>
    <w:rsid w:val="00FB4F08"/>
    <w:rsid w:val="00FB4FC8"/>
    <w:rsid w:val="00FB5087"/>
    <w:rsid w:val="00FB5523"/>
    <w:rsid w:val="00FB5562"/>
    <w:rsid w:val="00FB5601"/>
    <w:rsid w:val="00FB563B"/>
    <w:rsid w:val="00FB5950"/>
    <w:rsid w:val="00FB5980"/>
    <w:rsid w:val="00FB5A7B"/>
    <w:rsid w:val="00FB5BF2"/>
    <w:rsid w:val="00FB644E"/>
    <w:rsid w:val="00FB672C"/>
    <w:rsid w:val="00FB6849"/>
    <w:rsid w:val="00FB70EB"/>
    <w:rsid w:val="00FB710E"/>
    <w:rsid w:val="00FB74EF"/>
    <w:rsid w:val="00FB787D"/>
    <w:rsid w:val="00FC0463"/>
    <w:rsid w:val="00FC056A"/>
    <w:rsid w:val="00FC07F4"/>
    <w:rsid w:val="00FC07F7"/>
    <w:rsid w:val="00FC0D8B"/>
    <w:rsid w:val="00FC0E87"/>
    <w:rsid w:val="00FC10B8"/>
    <w:rsid w:val="00FC170A"/>
    <w:rsid w:val="00FC1A6D"/>
    <w:rsid w:val="00FC1ABC"/>
    <w:rsid w:val="00FC1BAB"/>
    <w:rsid w:val="00FC1C5F"/>
    <w:rsid w:val="00FC2441"/>
    <w:rsid w:val="00FC2578"/>
    <w:rsid w:val="00FC25CE"/>
    <w:rsid w:val="00FC26EA"/>
    <w:rsid w:val="00FC2A3E"/>
    <w:rsid w:val="00FC2FB9"/>
    <w:rsid w:val="00FC2FF5"/>
    <w:rsid w:val="00FC31E6"/>
    <w:rsid w:val="00FC32C2"/>
    <w:rsid w:val="00FC372A"/>
    <w:rsid w:val="00FC373E"/>
    <w:rsid w:val="00FC3816"/>
    <w:rsid w:val="00FC390F"/>
    <w:rsid w:val="00FC3BC4"/>
    <w:rsid w:val="00FC3C50"/>
    <w:rsid w:val="00FC41E0"/>
    <w:rsid w:val="00FC423E"/>
    <w:rsid w:val="00FC42DB"/>
    <w:rsid w:val="00FC4609"/>
    <w:rsid w:val="00FC48EA"/>
    <w:rsid w:val="00FC4C1B"/>
    <w:rsid w:val="00FC4EEC"/>
    <w:rsid w:val="00FC4F73"/>
    <w:rsid w:val="00FC4F9F"/>
    <w:rsid w:val="00FC5213"/>
    <w:rsid w:val="00FC57EF"/>
    <w:rsid w:val="00FC588C"/>
    <w:rsid w:val="00FC60D1"/>
    <w:rsid w:val="00FC6209"/>
    <w:rsid w:val="00FC66EE"/>
    <w:rsid w:val="00FC68AC"/>
    <w:rsid w:val="00FC69C1"/>
    <w:rsid w:val="00FC6CA4"/>
    <w:rsid w:val="00FC6E71"/>
    <w:rsid w:val="00FC6EF3"/>
    <w:rsid w:val="00FC6F32"/>
    <w:rsid w:val="00FC7284"/>
    <w:rsid w:val="00FC72C7"/>
    <w:rsid w:val="00FC741C"/>
    <w:rsid w:val="00FC74A3"/>
    <w:rsid w:val="00FC7A27"/>
    <w:rsid w:val="00FC7A37"/>
    <w:rsid w:val="00FC7D4B"/>
    <w:rsid w:val="00FD03F9"/>
    <w:rsid w:val="00FD061F"/>
    <w:rsid w:val="00FD0CA5"/>
    <w:rsid w:val="00FD10EE"/>
    <w:rsid w:val="00FD15CA"/>
    <w:rsid w:val="00FD17E2"/>
    <w:rsid w:val="00FD1B06"/>
    <w:rsid w:val="00FD1B07"/>
    <w:rsid w:val="00FD22E0"/>
    <w:rsid w:val="00FD2651"/>
    <w:rsid w:val="00FD2AC3"/>
    <w:rsid w:val="00FD2BD4"/>
    <w:rsid w:val="00FD2E63"/>
    <w:rsid w:val="00FD349B"/>
    <w:rsid w:val="00FD34A4"/>
    <w:rsid w:val="00FD364D"/>
    <w:rsid w:val="00FD381F"/>
    <w:rsid w:val="00FD3CD5"/>
    <w:rsid w:val="00FD3CF6"/>
    <w:rsid w:val="00FD3E32"/>
    <w:rsid w:val="00FD3F1E"/>
    <w:rsid w:val="00FD4019"/>
    <w:rsid w:val="00FD434C"/>
    <w:rsid w:val="00FD43DE"/>
    <w:rsid w:val="00FD45DD"/>
    <w:rsid w:val="00FD4706"/>
    <w:rsid w:val="00FD4EA5"/>
    <w:rsid w:val="00FD5BFE"/>
    <w:rsid w:val="00FD5DE8"/>
    <w:rsid w:val="00FD612F"/>
    <w:rsid w:val="00FD62BA"/>
    <w:rsid w:val="00FD64F7"/>
    <w:rsid w:val="00FD65CA"/>
    <w:rsid w:val="00FD737B"/>
    <w:rsid w:val="00FD754C"/>
    <w:rsid w:val="00FD7937"/>
    <w:rsid w:val="00FD79F4"/>
    <w:rsid w:val="00FD79F6"/>
    <w:rsid w:val="00FD7B3F"/>
    <w:rsid w:val="00FD7D2F"/>
    <w:rsid w:val="00FD7EF4"/>
    <w:rsid w:val="00FD7FBF"/>
    <w:rsid w:val="00FE034A"/>
    <w:rsid w:val="00FE03BD"/>
    <w:rsid w:val="00FE0AB6"/>
    <w:rsid w:val="00FE0C9E"/>
    <w:rsid w:val="00FE0CAB"/>
    <w:rsid w:val="00FE0CF5"/>
    <w:rsid w:val="00FE1003"/>
    <w:rsid w:val="00FE15CC"/>
    <w:rsid w:val="00FE1D95"/>
    <w:rsid w:val="00FE22A9"/>
    <w:rsid w:val="00FE2515"/>
    <w:rsid w:val="00FE2717"/>
    <w:rsid w:val="00FE2A5E"/>
    <w:rsid w:val="00FE2CBC"/>
    <w:rsid w:val="00FE2D05"/>
    <w:rsid w:val="00FE3109"/>
    <w:rsid w:val="00FE36FB"/>
    <w:rsid w:val="00FE3798"/>
    <w:rsid w:val="00FE3947"/>
    <w:rsid w:val="00FE4225"/>
    <w:rsid w:val="00FE4283"/>
    <w:rsid w:val="00FE4A7A"/>
    <w:rsid w:val="00FE4C0E"/>
    <w:rsid w:val="00FE53B6"/>
    <w:rsid w:val="00FE5AD6"/>
    <w:rsid w:val="00FE5B6D"/>
    <w:rsid w:val="00FE5EB0"/>
    <w:rsid w:val="00FE6537"/>
    <w:rsid w:val="00FE659D"/>
    <w:rsid w:val="00FE66EE"/>
    <w:rsid w:val="00FE6714"/>
    <w:rsid w:val="00FE6E16"/>
    <w:rsid w:val="00FE70DD"/>
    <w:rsid w:val="00FE7139"/>
    <w:rsid w:val="00FE72A9"/>
    <w:rsid w:val="00FE752B"/>
    <w:rsid w:val="00FE76F7"/>
    <w:rsid w:val="00FE79E8"/>
    <w:rsid w:val="00FE7A59"/>
    <w:rsid w:val="00FE7B12"/>
    <w:rsid w:val="00FE7C04"/>
    <w:rsid w:val="00FE7D68"/>
    <w:rsid w:val="00FF0743"/>
    <w:rsid w:val="00FF083B"/>
    <w:rsid w:val="00FF0A7C"/>
    <w:rsid w:val="00FF0BA1"/>
    <w:rsid w:val="00FF1154"/>
    <w:rsid w:val="00FF1270"/>
    <w:rsid w:val="00FF13B7"/>
    <w:rsid w:val="00FF1D0D"/>
    <w:rsid w:val="00FF21B7"/>
    <w:rsid w:val="00FF25D7"/>
    <w:rsid w:val="00FF26BA"/>
    <w:rsid w:val="00FF275E"/>
    <w:rsid w:val="00FF2846"/>
    <w:rsid w:val="00FF305D"/>
    <w:rsid w:val="00FF3246"/>
    <w:rsid w:val="00FF37BD"/>
    <w:rsid w:val="00FF3FE8"/>
    <w:rsid w:val="00FF439B"/>
    <w:rsid w:val="00FF453C"/>
    <w:rsid w:val="00FF47FB"/>
    <w:rsid w:val="00FF4AE0"/>
    <w:rsid w:val="00FF4D12"/>
    <w:rsid w:val="00FF4FF5"/>
    <w:rsid w:val="00FF52C5"/>
    <w:rsid w:val="00FF659D"/>
    <w:rsid w:val="00FF664E"/>
    <w:rsid w:val="00FF6D58"/>
    <w:rsid w:val="00FF7120"/>
    <w:rsid w:val="00FF72B8"/>
    <w:rsid w:val="00FF7461"/>
    <w:rsid w:val="00FF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  <o:rules v:ext="edit">
        <o:r id="V:Rule5" type="connector" idref="#Straight Arrow Connector 28"/>
        <o:r id="V:Rule6" type="connector" idref="#Straight Arrow Connector 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C6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624DE5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1F77AB"/>
    <w:pPr>
      <w:keepNext/>
      <w:numPr>
        <w:ilvl w:val="2"/>
        <w:numId w:val="4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Normal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PageNumber">
    <w:name w:val="page number"/>
    <w:basedOn w:val="DefaultParagraphFont"/>
    <w:rsid w:val="00163E16"/>
  </w:style>
  <w:style w:type="paragraph" w:styleId="BalloonText">
    <w:name w:val="Balloon Text"/>
    <w:basedOn w:val="Normal"/>
    <w:semiHidden/>
    <w:rsid w:val="00163E16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C41D3"/>
    <w:rPr>
      <w:b/>
      <w:bCs/>
    </w:rPr>
  </w:style>
  <w:style w:type="paragraph" w:styleId="DocumentMap">
    <w:name w:val="Document Map"/>
    <w:basedOn w:val="Normal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Normal"/>
    <w:semiHidden/>
    <w:rsid w:val="00A919C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3GPPHeader">
    <w:name w:val="3GPP_Header"/>
    <w:basedOn w:val="Normal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rsid w:val="00A471C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Normal"/>
    <w:next w:val="Normal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rsid w:val="00285932"/>
    <w:rPr>
      <w:color w:val="0000FF"/>
      <w:u w:val="single"/>
    </w:rPr>
  </w:style>
  <w:style w:type="character" w:styleId="FollowedHyperlink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List"/>
    <w:link w:val="B1Char1"/>
    <w:rsid w:val="00B97985"/>
    <w:rPr>
      <w:rFonts w:eastAsia="SimSun"/>
    </w:rPr>
  </w:style>
  <w:style w:type="paragraph" w:customStyle="1" w:styleId="B2">
    <w:name w:val="B2"/>
    <w:basedOn w:val="List2"/>
    <w:link w:val="B2Char"/>
    <w:rsid w:val="00B97985"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rsid w:val="00B97985"/>
    <w:rPr>
      <w:rFonts w:eastAsia="SimSun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SimSun"/>
      <w:lang w:val="en-GB" w:eastAsia="en-US"/>
    </w:rPr>
  </w:style>
  <w:style w:type="paragraph" w:styleId="List">
    <w:name w:val="List"/>
    <w:basedOn w:val="Normal"/>
    <w:rsid w:val="00D4299C"/>
    <w:pPr>
      <w:numPr>
        <w:numId w:val="5"/>
      </w:numPr>
    </w:pPr>
  </w:style>
  <w:style w:type="paragraph" w:styleId="List2">
    <w:name w:val="List 2"/>
    <w:basedOn w:val="Normal"/>
    <w:rsid w:val="00B97985"/>
    <w:pPr>
      <w:ind w:leftChars="200" w:left="100" w:hangingChars="200" w:hanging="200"/>
    </w:pPr>
  </w:style>
  <w:style w:type="paragraph" w:customStyle="1" w:styleId="NO">
    <w:name w:val="NO"/>
    <w:basedOn w:val="Normal"/>
    <w:link w:val="NOChar"/>
    <w:rsid w:val="00EF3C26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EF3C26"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TableGrid">
    <w:name w:val="Table Grid"/>
    <w:basedOn w:val="TableNormal"/>
    <w:uiPriority w:val="59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E23B5B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Normal"/>
    <w:link w:val="TAHCar"/>
    <w:rsid w:val="00C17A4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C17A4C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SimSun" w:hAnsi="Courier New"/>
      <w:noProof/>
      <w:sz w:val="16"/>
      <w:lang w:val="en-GB" w:eastAsia="en-US" w:bidi="ar-SA"/>
    </w:rPr>
  </w:style>
  <w:style w:type="character" w:styleId="CommentReference">
    <w:name w:val="annotation reference"/>
    <w:rsid w:val="00EA03BD"/>
    <w:rPr>
      <w:sz w:val="21"/>
      <w:szCs w:val="21"/>
    </w:rPr>
  </w:style>
  <w:style w:type="paragraph" w:styleId="CommentText">
    <w:name w:val="annotation text"/>
    <w:basedOn w:val="Normal"/>
    <w:link w:val="CommentTextChar"/>
    <w:rsid w:val="00EA03BD"/>
  </w:style>
  <w:style w:type="paragraph" w:styleId="CommentSubject">
    <w:name w:val="annotation subject"/>
    <w:basedOn w:val="CommentText"/>
    <w:next w:val="CommentText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3">
    <w:name w:val="B3"/>
    <w:basedOn w:val="List3"/>
    <w:link w:val="B3Char2"/>
    <w:rsid w:val="00466F61"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rsid w:val="00466F61"/>
    <w:rPr>
      <w:rFonts w:eastAsia="SimSun"/>
      <w:lang w:val="en-GB" w:eastAsia="en-US" w:bidi="ar-SA"/>
    </w:rPr>
  </w:style>
  <w:style w:type="paragraph" w:styleId="List3">
    <w:name w:val="List 3"/>
    <w:basedOn w:val="Normal"/>
    <w:rsid w:val="00466F61"/>
    <w:pPr>
      <w:ind w:leftChars="400" w:left="100" w:hangingChars="200" w:hanging="200"/>
    </w:pPr>
  </w:style>
  <w:style w:type="paragraph" w:customStyle="1" w:styleId="B4">
    <w:name w:val="B4"/>
    <w:basedOn w:val="List4"/>
    <w:link w:val="B4Char"/>
    <w:rsid w:val="00FC69C1"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rsid w:val="00FC69C1"/>
    <w:rPr>
      <w:rFonts w:eastAsia="SimSun"/>
      <w:lang w:val="en-GB" w:eastAsia="en-US" w:bidi="ar-SA"/>
    </w:rPr>
  </w:style>
  <w:style w:type="paragraph" w:styleId="List4">
    <w:name w:val="List 4"/>
    <w:basedOn w:val="Normal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Normal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Char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a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B5">
    <w:name w:val="B5"/>
    <w:basedOn w:val="List5"/>
    <w:rsid w:val="00AF75AC"/>
    <w:pPr>
      <w:ind w:leftChars="0" w:left="1702" w:firstLineChars="0" w:hanging="284"/>
    </w:pPr>
    <w:rPr>
      <w:rFonts w:eastAsia="SimSun"/>
    </w:rPr>
  </w:style>
  <w:style w:type="paragraph" w:styleId="List5">
    <w:name w:val="List 5"/>
    <w:basedOn w:val="Normal"/>
    <w:rsid w:val="00AF75AC"/>
    <w:pPr>
      <w:ind w:leftChars="800" w:left="100" w:hangingChars="200" w:hanging="200"/>
    </w:pPr>
  </w:style>
  <w:style w:type="character" w:styleId="Emphasis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rsid w:val="00A700D8"/>
    <w:pPr>
      <w:spacing w:after="0"/>
    </w:pPr>
    <w:rPr>
      <w:rFonts w:eastAsia="SimSun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Normal"/>
    <w:next w:val="Normal"/>
    <w:rsid w:val="003B4BE9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CharCharCharChar1">
    <w:name w:val="Char Char Char Char"/>
    <w:basedOn w:val="Normal"/>
    <w:rsid w:val="00F050FB"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</w:rPr>
  </w:style>
  <w:style w:type="paragraph" w:styleId="BodyText">
    <w:name w:val="Body Text"/>
    <w:aliases w:val="bt"/>
    <w:basedOn w:val="Normal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">
    <w:name w:val="reference"/>
    <w:basedOn w:val="BodyText"/>
    <w:rsid w:val="00DD60E8"/>
    <w:pPr>
      <w:numPr>
        <w:numId w:val="6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TableTheme">
    <w:name w:val="Table Theme"/>
    <w:basedOn w:val="TableNormal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1">
    <w:name w:val="列出段落1"/>
    <w:basedOn w:val="Normal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Normal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rsid w:val="005426F4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Normal"/>
    <w:rsid w:val="004C48FC"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rsid w:val="009D5674"/>
    <w:pPr>
      <w:widowControl w:val="0"/>
      <w:numPr>
        <w:numId w:val="7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8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rsid w:val="00B632E7"/>
  </w:style>
  <w:style w:type="character" w:customStyle="1" w:styleId="hps">
    <w:name w:val="hps"/>
    <w:basedOn w:val="DefaultParagraphFont"/>
    <w:rsid w:val="00DE4AE5"/>
  </w:style>
  <w:style w:type="character" w:customStyle="1" w:styleId="def">
    <w:name w:val="def"/>
    <w:basedOn w:val="DefaultParagraphFont"/>
    <w:rsid w:val="003E70D4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9E5EE3"/>
    <w:rPr>
      <w:rFonts w:eastAsia="Times New Roman"/>
      <w:b/>
      <w:bCs/>
      <w:lang w:val="en-GB" w:eastAsia="en-US"/>
    </w:rPr>
  </w:style>
  <w:style w:type="paragraph" w:customStyle="1" w:styleId="20">
    <w:name w:val="列出段落2"/>
    <w:basedOn w:val="Normal"/>
    <w:uiPriority w:val="34"/>
    <w:qFormat/>
    <w:rsid w:val="00225F1B"/>
    <w:pPr>
      <w:ind w:left="720"/>
      <w:contextualSpacing/>
    </w:pPr>
  </w:style>
  <w:style w:type="character" w:customStyle="1" w:styleId="CommentTextChar">
    <w:name w:val="Comment Text Char"/>
    <w:link w:val="CommentText"/>
    <w:rsid w:val="006F35C8"/>
    <w:rPr>
      <w:rFonts w:eastAsia="Times New Roman"/>
      <w:lang w:val="en-GB" w:eastAsia="en-US"/>
    </w:rPr>
  </w:style>
  <w:style w:type="paragraph" w:customStyle="1" w:styleId="11">
    <w:name w:val="修订1"/>
    <w:hidden/>
    <w:uiPriority w:val="99"/>
    <w:semiHidden/>
    <w:rsid w:val="00743CA1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4572D"/>
  </w:style>
  <w:style w:type="paragraph" w:styleId="NormalWeb">
    <w:name w:val="Normal (Web)"/>
    <w:basedOn w:val="Normal"/>
    <w:uiPriority w:val="99"/>
    <w:unhideWhenUsed/>
    <w:rsid w:val="00403F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63A01"/>
    <w:rPr>
      <w:rFonts w:eastAsia="Times New Roman"/>
      <w:lang w:val="en-GB" w:eastAsia="en-US"/>
    </w:rPr>
  </w:style>
  <w:style w:type="paragraph" w:customStyle="1" w:styleId="ordinary-output">
    <w:name w:val="ordinary-output"/>
    <w:basedOn w:val="Normal"/>
    <w:rsid w:val="005D5397"/>
    <w:pPr>
      <w:spacing w:before="100" w:beforeAutospacing="1" w:after="54" w:line="236" w:lineRule="atLeast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paragraph" w:styleId="ListParagraph">
    <w:name w:val="List Paragraph"/>
    <w:basedOn w:val="Normal"/>
    <w:uiPriority w:val="34"/>
    <w:qFormat/>
    <w:rsid w:val="009949E2"/>
    <w:pPr>
      <w:spacing w:after="0"/>
      <w:ind w:firstLineChars="200" w:firstLine="420"/>
    </w:pPr>
    <w:rPr>
      <w:rFonts w:ascii="Times" w:eastAsia="Batang" w:hAnsi="Times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08794B"/>
    <w:rPr>
      <w:rFonts w:ascii="Arial" w:eastAsia="Times New Roman" w:hAnsi="Arial"/>
      <w:b/>
      <w:noProof/>
      <w:sz w:val="18"/>
      <w:lang w:val="en-US" w:eastAsia="en-US" w:bidi="ar-SA"/>
    </w:rPr>
  </w:style>
  <w:style w:type="paragraph" w:styleId="NormalIndent">
    <w:name w:val="Normal Indent"/>
    <w:basedOn w:val="Normal"/>
    <w:unhideWhenUsed/>
    <w:rsid w:val="00DC48D8"/>
    <w:pPr>
      <w:widowControl w:val="0"/>
      <w:adjustRightInd w:val="0"/>
      <w:snapToGrid w:val="0"/>
      <w:spacing w:beforeLines="35" w:after="0" w:line="460" w:lineRule="exact"/>
      <w:ind w:firstLineChars="200" w:firstLine="200"/>
      <w:jc w:val="both"/>
    </w:pPr>
    <w:rPr>
      <w:rFonts w:eastAsia="KaiTi_GB2312"/>
      <w:sz w:val="28"/>
      <w:szCs w:val="28"/>
      <w:lang w:val="en-US" w:eastAsia="zh-CN"/>
    </w:rPr>
  </w:style>
  <w:style w:type="paragraph" w:customStyle="1" w:styleId="EX">
    <w:name w:val="EX"/>
    <w:basedOn w:val="Normal"/>
    <w:link w:val="EXChar"/>
    <w:rsid w:val="00397D1A"/>
    <w:pPr>
      <w:keepLines/>
      <w:ind w:left="1702" w:hanging="1418"/>
    </w:pPr>
    <w:rPr>
      <w:rFonts w:eastAsia="SimSun"/>
    </w:rPr>
  </w:style>
  <w:style w:type="character" w:customStyle="1" w:styleId="EXChar">
    <w:name w:val="EX Char"/>
    <w:link w:val="EX"/>
    <w:rsid w:val="00397D1A"/>
    <w:rPr>
      <w:rFonts w:eastAsia="SimSu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15804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D15804"/>
    <w:rPr>
      <w:rFonts w:eastAsia="Times New Roman"/>
      <w:i/>
      <w:iCs/>
      <w:color w:val="00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245444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9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32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65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06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6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186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027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30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300922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1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9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33029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981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2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26929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64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24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29139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956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78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00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4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1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37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53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1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5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83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3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8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0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46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37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6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20817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51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77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01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469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04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37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54215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9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5072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19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00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3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71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243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8402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8048-2153-44F9-94C1-70FC3B90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10837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Huaming</cp:lastModifiedBy>
  <cp:revision>3</cp:revision>
  <cp:lastPrinted>2007-12-30T07:50:00Z</cp:lastPrinted>
  <dcterms:created xsi:type="dcterms:W3CDTF">2015-11-06T20:31:00Z</dcterms:created>
  <dcterms:modified xsi:type="dcterms:W3CDTF">2015-11-06T20:45:00Z</dcterms:modified>
</cp:coreProperties>
</file>